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7D" w:rsidRDefault="00CF287D" w:rsidP="00CF2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Демоверсия итоговой контрольной работы по органической химии 10 класс</w:t>
      </w:r>
    </w:p>
    <w:p w:rsidR="00CF287D" w:rsidRDefault="00CF287D" w:rsidP="00CF287D">
      <w:pPr>
        <w:jc w:val="center"/>
        <w:rPr>
          <w:i/>
          <w:sz w:val="28"/>
          <w:szCs w:val="28"/>
        </w:rPr>
      </w:pPr>
    </w:p>
    <w:p w:rsidR="00CF287D" w:rsidRDefault="00CF287D" w:rsidP="00CF28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Часть 1 (с выбором одного правильного ответа)</w:t>
      </w:r>
    </w:p>
    <w:p w:rsidR="00CF287D" w:rsidRDefault="00CF287D" w:rsidP="00CF28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>А 1. Общая формула алкенов: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С</w:t>
      </w:r>
      <w:r>
        <w:rPr>
          <w:sz w:val="28"/>
          <w:szCs w:val="28"/>
          <w:vertAlign w:val="subscript"/>
          <w:lang w:val="en-US"/>
        </w:rPr>
        <w:t>n</w:t>
      </w:r>
      <w:r w:rsidRPr="00CF287D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                                                    3)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>-2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2)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>+2</w:t>
      </w:r>
      <w:r>
        <w:rPr>
          <w:sz w:val="28"/>
          <w:szCs w:val="28"/>
        </w:rPr>
        <w:t xml:space="preserve">                                                   4)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>-6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2. Название вещества, формула которого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─СН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─СН(СН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)─СН(СН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)─СОН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2,3-диметилбутаналь                           3) пентаналь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2,3-диметилпентаналь                         4) 3,4-диметилпентаналь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3. Число π-связей в молекуле пропина равно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1                                                             3) 3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2                                                             4) 4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4. Гомологом уксусной кислоты является кислота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хлоруксусная                                         3) олеиновая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муравьиная                                             4) бензойная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5. Изомерами являются: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пентан и пентадиен                              3) этан и ацетилен</w:t>
      </w:r>
    </w:p>
    <w:p w:rsidR="00CF287D" w:rsidRDefault="00CF287D" w:rsidP="00CF287D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уксусная кислота и метилформиат     4) этанол и этаналь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>А 6. Какие вещества можно использовать для последовательного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осуществления следующих превращений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СОН →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СООН →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СООК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А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 xml:space="preserve">ам.р-р </w:t>
      </w:r>
      <w:r>
        <w:rPr>
          <w:sz w:val="28"/>
          <w:szCs w:val="28"/>
        </w:rPr>
        <w:t xml:space="preserve">, К                                        3)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КОН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С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, КОН                                       4)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КС</w:t>
      </w:r>
      <w:r>
        <w:rPr>
          <w:sz w:val="28"/>
          <w:szCs w:val="28"/>
          <w:lang w:val="en-US"/>
        </w:rPr>
        <w:t>l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7. Объём этана, необходимый для получения </w:t>
      </w:r>
      <w:smartTag w:uri="urn:schemas-microsoft-com:office:smarttags" w:element="metricconverter">
        <w:smartTagPr>
          <w:attr w:name="ProductID" w:val="4 л"/>
        </w:smartTagPr>
        <w:r>
          <w:rPr>
            <w:sz w:val="28"/>
            <w:szCs w:val="28"/>
          </w:rPr>
          <w:t>4 л</w:t>
        </w:r>
      </w:smartTag>
      <w:r>
        <w:rPr>
          <w:sz w:val="28"/>
          <w:szCs w:val="28"/>
        </w:rPr>
        <w:t xml:space="preserve"> углекислого газа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6 л                                                        3) </w:t>
      </w:r>
      <w:smartTag w:uri="urn:schemas-microsoft-com:office:smarttags" w:element="metricconverter">
        <w:smartTagPr>
          <w:attr w:name="ProductID" w:val="10 л"/>
        </w:smartTagPr>
        <w:r>
          <w:rPr>
            <w:sz w:val="28"/>
            <w:szCs w:val="28"/>
          </w:rPr>
          <w:t>10 л</w:t>
        </w:r>
      </w:smartTag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smartTag w:uri="urn:schemas-microsoft-com:office:smarttags" w:element="metricconverter">
        <w:smartTagPr>
          <w:attr w:name="ProductID" w:val="4 л"/>
        </w:smartTagPr>
        <w:r>
          <w:rPr>
            <w:sz w:val="28"/>
            <w:szCs w:val="28"/>
          </w:rPr>
          <w:t>4 л</w:t>
        </w:r>
      </w:smartTag>
      <w:r>
        <w:rPr>
          <w:sz w:val="28"/>
          <w:szCs w:val="28"/>
        </w:rPr>
        <w:t xml:space="preserve">                                                        4) 2 л </w:t>
      </w:r>
    </w:p>
    <w:p w:rsidR="00CF287D" w:rsidRDefault="00CF287D" w:rsidP="00CF28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287D" w:rsidRDefault="00CF287D" w:rsidP="00CF28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Часть 2(задания на соотнесение и множественный выбор)</w:t>
      </w:r>
    </w:p>
    <w:p w:rsidR="00CF287D" w:rsidRDefault="00CF287D" w:rsidP="00CF287D">
      <w:pPr>
        <w:jc w:val="center"/>
        <w:rPr>
          <w:b/>
          <w:sz w:val="28"/>
          <w:szCs w:val="28"/>
          <w:u w:val="single"/>
        </w:rPr>
      </w:pP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>Б 1. Установите соответствие между молекулярной формулой органического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вещества и классом, к которому оно относится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С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 xml:space="preserve">                                             1) альдегиды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                                              2) карбоновые кислоты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О                                                   3) многоатомные спирты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Г) С</w:t>
      </w:r>
      <w:r>
        <w:rPr>
          <w:sz w:val="28"/>
          <w:szCs w:val="28"/>
          <w:vertAlign w:val="subscript"/>
        </w:rPr>
        <w:t>18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36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                                        4) углеводы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5) одноатомные спирты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>Б 2. С аминоуксусной кислотой может реагировать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сульфат натрия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хлороводород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метан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этанол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гидроксид калия</w:t>
      </w:r>
    </w:p>
    <w:p w:rsidR="00CF287D" w:rsidRDefault="00CF287D" w:rsidP="00CF287D">
      <w:pPr>
        <w:jc w:val="both"/>
        <w:rPr>
          <w:sz w:val="28"/>
          <w:szCs w:val="28"/>
        </w:rPr>
      </w:pP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287D" w:rsidRDefault="00CF287D" w:rsidP="00CF287D">
      <w:pPr>
        <w:jc w:val="both"/>
        <w:rPr>
          <w:sz w:val="28"/>
          <w:szCs w:val="28"/>
        </w:rPr>
      </w:pP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 3. И для этилена, и для бензола характерны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реакция гидрирования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наличие только π-связей в молекулах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-гибридизация атомов углерода в молекулах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высокая растворимость в воде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взаимодействие с аммиачным раствором оксида серебра (Ι)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 горение на воздухе</w:t>
      </w:r>
    </w:p>
    <w:p w:rsidR="00CF287D" w:rsidRDefault="00CF287D" w:rsidP="00CF287D">
      <w:pPr>
        <w:jc w:val="both"/>
        <w:rPr>
          <w:sz w:val="28"/>
          <w:szCs w:val="28"/>
        </w:rPr>
      </w:pPr>
    </w:p>
    <w:p w:rsidR="00CF287D" w:rsidRDefault="00CF287D" w:rsidP="00CF28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Часть 3(задание со свободным ответом)</w:t>
      </w:r>
    </w:p>
    <w:p w:rsidR="00CF287D" w:rsidRDefault="00CF287D" w:rsidP="00CF287D">
      <w:pPr>
        <w:jc w:val="center"/>
        <w:rPr>
          <w:b/>
          <w:sz w:val="28"/>
          <w:szCs w:val="28"/>
          <w:u w:val="single"/>
        </w:rPr>
      </w:pP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1. Напишите уравнения реакций, с помощью которых можно осуществить 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превращения. Используйте структурные формулы веществ.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СН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→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→ 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СОН →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ОН →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→ 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→ 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 w:rsidRPr="00CF2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→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18</w:t>
      </w: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↓</w:t>
      </w:r>
    </w:p>
    <w:p w:rsidR="00CF287D" w:rsidRDefault="00CF287D" w:rsidP="00CF287D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СООС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</w:p>
    <w:p w:rsidR="00CF287D" w:rsidRDefault="00CF287D" w:rsidP="00CF287D">
      <w:pPr>
        <w:jc w:val="both"/>
        <w:rPr>
          <w:sz w:val="28"/>
          <w:szCs w:val="28"/>
          <w:vertAlign w:val="subscript"/>
        </w:rPr>
      </w:pPr>
    </w:p>
    <w:p w:rsidR="00CF287D" w:rsidRDefault="00CF287D" w:rsidP="00CF287D">
      <w:pPr>
        <w:jc w:val="both"/>
        <w:rPr>
          <w:sz w:val="28"/>
          <w:szCs w:val="28"/>
        </w:rPr>
      </w:pPr>
      <w:r>
        <w:rPr>
          <w:sz w:val="28"/>
          <w:szCs w:val="28"/>
        </w:rPr>
        <w:t>С 2. При сгорании органического вещества, используемого в качестве альтернативного топлива двигателей внутреннего сгорания, массой 6,9г выделилось 6,72л оксида углерода (IV) и образовалось 8,1мл воды. Определите молекулярную формулу органического вещества, если плотность паро</w:t>
      </w:r>
      <w:r w:rsidR="00B84C65">
        <w:rPr>
          <w:sz w:val="28"/>
          <w:szCs w:val="28"/>
        </w:rPr>
        <w:t>в его по кислороду равна 1,4375.</w:t>
      </w:r>
      <w:bookmarkStart w:id="0" w:name="_GoBack"/>
      <w:bookmarkEnd w:id="0"/>
    </w:p>
    <w:p w:rsidR="00D44493" w:rsidRDefault="00D44493"/>
    <w:sectPr w:rsidR="00D44493" w:rsidSect="00CF287D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7D"/>
    <w:rsid w:val="00B84C65"/>
    <w:rsid w:val="00CF287D"/>
    <w:rsid w:val="00D4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11D8C50-79F3-4B7D-A8C4-7DA40CAA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2022-03-27T15:59:00Z</dcterms:created>
  <dcterms:modified xsi:type="dcterms:W3CDTF">2024-03-19T08:26:00Z</dcterms:modified>
</cp:coreProperties>
</file>