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C4F92">
      <w:r>
        <w:rPr>
          <w:rFonts w:ascii="Times New Roman" w:hAnsi="Times New Roman" w:eastAsia="Times New Roman" w:cs="Times New Roman"/>
          <w:b w:val="0"/>
          <w:bCs w:val="0"/>
          <w:color w:val="auto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-720090</wp:posOffset>
            </wp:positionV>
            <wp:extent cx="6468110" cy="5005070"/>
            <wp:effectExtent l="0" t="0" r="8890" b="11430"/>
            <wp:wrapTight wrapText="bothSides">
              <wp:wrapPolygon>
                <wp:start x="0" y="0"/>
                <wp:lineTo x="0" y="21540"/>
                <wp:lineTo x="21545" y="21540"/>
                <wp:lineTo x="21545" y="0"/>
                <wp:lineTo x="0" y="0"/>
              </wp:wrapPolygon>
            </wp:wrapTight>
            <wp:docPr id="1" name="Изображение 1" descr="Скан_20240910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кан_20240910 (7)"/>
                    <pic:cNvPicPr>
                      <a:picLocks noChangeAspect="1"/>
                    </pic:cNvPicPr>
                  </pic:nvPicPr>
                  <pic:blipFill>
                    <a:blip r:embed="rId6"/>
                    <a:srcRect b="52572"/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500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8EA8D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48"/>
          <w:szCs w:val="48"/>
          <w:lang w:eastAsia="ru-RU"/>
        </w:rPr>
        <w:t>ПЛАН ВНЕУРОЧНОЙ ДЕЯТЕЛЬНОСТИ</w:t>
      </w:r>
    </w:p>
    <w:p w14:paraId="6A8E1A62">
      <w:pPr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52"/>
          <w:szCs w:val="52"/>
          <w:lang w:eastAsia="ru-RU"/>
        </w:rPr>
        <w:t>начального общего образования</w:t>
      </w:r>
    </w:p>
    <w:p w14:paraId="0F54FDD7">
      <w:pPr>
        <w:spacing w:after="100" w:afterAutospacing="1" w:line="240" w:lineRule="auto"/>
        <w:jc w:val="center"/>
        <w:rPr>
          <w:rFonts w:ascii="Calibri" w:hAnsi="Calibri" w:eastAsia="Times New Roman" w:cs="Times New Roman"/>
          <w:sz w:val="52"/>
          <w:szCs w:val="52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52"/>
          <w:szCs w:val="52"/>
          <w:lang w:eastAsia="ru-RU"/>
        </w:rPr>
        <w:t>на 2024/2025 учебный год</w:t>
      </w:r>
    </w:p>
    <w:p w14:paraId="5DFCFA31"/>
    <w:p w14:paraId="3B34A30C"/>
    <w:p w14:paraId="0C73EB6F"/>
    <w:p w14:paraId="408CEF57"/>
    <w:p w14:paraId="4DD034C1"/>
    <w:p w14:paraId="63D14046"/>
    <w:p w14:paraId="55119F0C"/>
    <w:p w14:paraId="45CB23A3"/>
    <w:p w14:paraId="66D79097"/>
    <w:p w14:paraId="5CB9CCF0"/>
    <w:p w14:paraId="1BFC0707"/>
    <w:p w14:paraId="79C08323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747B1CB3">
      <w:pPr>
        <w:spacing w:before="100" w:beforeAutospacing="1" w:after="100" w:afterAutospacing="1" w:line="240" w:lineRule="auto"/>
        <w:jc w:val="center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</w:t>
      </w:r>
    </w:p>
    <w:p w14:paraId="0B9F046B">
      <w:pPr>
        <w:spacing w:before="100" w:beforeAutospacing="1" w:after="100" w:afterAutospacing="1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План внеурочной деятельности 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муниципального бюджетного общеобразовательного учреждения – средняя общеобразовательная школа №37 имени дважды Героя Советского Союза маршала М.Е. Катукова города Орла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14:paraId="78290AF3">
      <w:pPr>
        <w:spacing w:before="100" w:beforeAutospacing="1" w:after="100" w:afterAutospacing="1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14:paraId="6EF3F76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с пунктом 6 части 3 статьи 28, статьей 30 Федерального закона от 29.12.2012                 № 273-ФЗ «Об образовании в Российской Федерации» (с изменениями и дополнениями);</w:t>
      </w:r>
    </w:p>
    <w:p w14:paraId="365C0AB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2092A3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6B6F39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ФГОС ООО, утвержденным приказом Министерства просвещения Российской Федерации от 31.05.2021 № 287 (с изменениями);</w:t>
      </w:r>
    </w:p>
    <w:p w14:paraId="2A0BC4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>ФОП ООО, утвержденной приказом Министерства просвещения Российской Федерации от 18.05.2023 № 370;</w:t>
      </w:r>
    </w:p>
    <w:p w14:paraId="6AC467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Письма Минпросвещения от 03.03.2023 № 03-327 «О направлении информации» (Методические рекомендации по введению федеральных основных общеобразовательных программ);</w:t>
      </w:r>
    </w:p>
    <w:p w14:paraId="06C211C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Письма Министерства просвещения РФ № ТВ-2859/03 от 21.12.2022 г. «Об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отмене методических рекомендаций о введении третьего часа физической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культуры в недельный объем учебной нагрузки обучающихся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образовательных учреждений»;</w:t>
      </w:r>
    </w:p>
    <w:p w14:paraId="7473569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ru-RU"/>
        </w:rPr>
        <w:t>Письмом Министерства просвещения Российской Федерации от 05.07.2022 № ТВ-1290/03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eastAsia="ru-RU"/>
        </w:rPr>
        <w:t>«О направлении методических рекомендаций»;</w:t>
      </w:r>
    </w:p>
    <w:p w14:paraId="2D991D2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Информационно-методического письма Министерства просвещения РФ № 03871 от 17.06.2022 г. об организации внеурочной деятельности «Разговор о важном»;</w:t>
      </w:r>
    </w:p>
    <w:p w14:paraId="1A86E8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Письма Министерства просвещения РФ № ТВ-1290/03 от 05.07.2022 г. «Методические рекомендации об организации внеурочной деятельности в рамках реализации обновленных ФГОС начального и основного общего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образования»;</w:t>
      </w:r>
    </w:p>
    <w:p w14:paraId="46D1F6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Устава школы;</w:t>
      </w:r>
    </w:p>
    <w:p w14:paraId="43DC2D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Программы развития МБОУ СОШ №37 города Орла на 2024-2029 гг.</w:t>
      </w:r>
    </w:p>
    <w:p w14:paraId="52A3CC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2897B4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Направления внеурочной деятельности План внеурочной деятельности является частью образовательной программы МБОУ СОШ №37 города Орла.</w:t>
      </w:r>
    </w:p>
    <w:p w14:paraId="1E657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образования, среднего общего образования.</w:t>
      </w:r>
    </w:p>
    <w:p w14:paraId="7451F02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>Цель внеурочной деятельности:</w:t>
      </w:r>
    </w:p>
    <w:p w14:paraId="39FEEDC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•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</w:t>
      </w:r>
    </w:p>
    <w:p w14:paraId="03AF434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• создание условий для многогранного развития и социализации каждого обучающегося в свободное от учёбы время.</w:t>
      </w:r>
    </w:p>
    <w:p w14:paraId="52F3A28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>Задачи внеурочной деятельности:</w:t>
      </w:r>
    </w:p>
    <w:p w14:paraId="5A67D0BB">
      <w:pPr>
        <w:pStyle w:val="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Организация общественно-полезной и досуговой деятельности обучающихся совместно с общественными организациями, библиотеками, обучающихся. Включение обучающихся в разностороннюю деятельность;</w:t>
      </w:r>
    </w:p>
    <w:p w14:paraId="1C080D63">
      <w:pPr>
        <w:pStyle w:val="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hAnsi="Helvetica" w:eastAsia="Times New Roman" w:cs="Times New Roman"/>
          <w:color w:val="1A1A1A"/>
          <w:sz w:val="23"/>
          <w:szCs w:val="23"/>
          <w:lang w:eastAsia="ru-RU"/>
        </w:rPr>
        <w:t xml:space="preserve">Формирование навыков позитивного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коммуникативного общения;</w:t>
      </w:r>
    </w:p>
    <w:p w14:paraId="57891C20">
      <w:pPr>
        <w:pStyle w:val="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Развитие навыков организации и осуществления сотрудничества с педагогами,</w:t>
      </w:r>
    </w:p>
    <w:p w14:paraId="7E5E87E5">
      <w:pPr>
        <w:pStyle w:val="5"/>
        <w:shd w:val="clear" w:color="auto" w:fill="FFFFFF"/>
        <w:spacing w:after="0" w:line="240" w:lineRule="auto"/>
        <w:ind w:left="870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сверстниками, родителями, старшими детьми в решении общих проблем;</w:t>
      </w:r>
    </w:p>
    <w:p w14:paraId="61F5B2A5">
      <w:pPr>
        <w:pStyle w:val="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14:paraId="03D87386">
      <w:pPr>
        <w:pStyle w:val="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жизни;</w:t>
      </w:r>
    </w:p>
    <w:p w14:paraId="5BE2E15C">
      <w:pPr>
        <w:pStyle w:val="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время;</w:t>
      </w:r>
    </w:p>
    <w:p w14:paraId="01B957C3">
      <w:pPr>
        <w:pStyle w:val="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Совершенствование материально-технической базы организации досуга обучающихся.</w:t>
      </w:r>
    </w:p>
    <w:p w14:paraId="31F5B0E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Цель и задачи внеурочной деятельности сориентированы на становление личностных</w:t>
      </w:r>
    </w:p>
    <w:p w14:paraId="5EBCAC4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характеристик выпускника начальной школы («портрет выпускника начальной школы»), сформулированных в Стандарте. </w:t>
      </w:r>
    </w:p>
    <w:p w14:paraId="2082FFE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Это ученик:</w:t>
      </w:r>
    </w:p>
    <w:p w14:paraId="020A94C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• любящий свой народ, свой край и свою Родину;</w:t>
      </w:r>
    </w:p>
    <w:p w14:paraId="73CC04C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• уважающий и принимающий ценности семьи и общества;</w:t>
      </w:r>
    </w:p>
    <w:p w14:paraId="7F8CB07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• любознательный, активно и заинтересованно познающий мир;</w:t>
      </w:r>
    </w:p>
    <w:p w14:paraId="0B25601C">
      <w:pPr>
        <w:shd w:val="clear" w:color="auto" w:fill="FFFFFF"/>
        <w:spacing w:after="0" w:line="240" w:lineRule="auto"/>
        <w:jc w:val="both"/>
        <w:rPr>
          <w:rFonts w:ascii="Helvetica" w:hAnsi="Helvetica" w:eastAsia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• способный к организации собственной деятельности</w:t>
      </w:r>
      <w:r>
        <w:rPr>
          <w:rFonts w:ascii="Helvetica" w:hAnsi="Helvetica" w:eastAsia="Times New Roman" w:cs="Times New Roman"/>
          <w:color w:val="1A1A1A"/>
          <w:sz w:val="23"/>
          <w:szCs w:val="23"/>
          <w:lang w:eastAsia="ru-RU"/>
        </w:rPr>
        <w:t>;</w:t>
      </w:r>
    </w:p>
    <w:p w14:paraId="1253CB0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• готовый самостоятельно действовать и отвечать за свои поступки перед семьей и обществом;</w:t>
      </w:r>
    </w:p>
    <w:p w14:paraId="1E5CDA1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• доброжелательный, умеющий слушать и слышать собеседника, обосновывать свою позицию, высказывать свое мнение;</w:t>
      </w:r>
    </w:p>
    <w:p w14:paraId="4E9D969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• выполняющий правила здорового и безопасного для себя и окружающих образа жизни.</w:t>
      </w:r>
    </w:p>
    <w:p w14:paraId="6F538D8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Факторы, влияющие на содержание программы:</w:t>
      </w:r>
    </w:p>
    <w:p w14:paraId="291E5AE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• Традиции школы.</w:t>
      </w:r>
    </w:p>
    <w:p w14:paraId="620EB04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• Особенности возраста, класса, индивидуальности детей.</w:t>
      </w:r>
    </w:p>
    <w:p w14:paraId="2C29466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• Большая наполняемость классов.</w:t>
      </w:r>
    </w:p>
    <w:p w14:paraId="35D6924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Внеурочная деятельность в 1-4 классах организуется по следующим  направлениям развития личности:</w:t>
      </w:r>
    </w:p>
    <w:p w14:paraId="26EC4BC6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Занятия патриотической, нравственной и экологической тематики</w:t>
      </w:r>
    </w:p>
    <w:p w14:paraId="5CD934C4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Спортивно-оздоровительная деятельность</w:t>
      </w:r>
    </w:p>
    <w:p w14:paraId="7D289391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Проектно-исследовательская деятельность</w:t>
      </w:r>
    </w:p>
    <w:p w14:paraId="0AE3B079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Коммуникативная деятельность</w:t>
      </w:r>
    </w:p>
    <w:p w14:paraId="2DAFFAC0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Художественно-эстетическая творческая деятельность</w:t>
      </w:r>
    </w:p>
    <w:p w14:paraId="0859007D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Информационная культура</w:t>
      </w:r>
    </w:p>
    <w:p w14:paraId="4181EB02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Интеллектуальные марафоны</w:t>
      </w:r>
    </w:p>
    <w:p w14:paraId="31758CAC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 «Учение с увлечением!»</w:t>
      </w:r>
    </w:p>
    <w:p w14:paraId="4F35ABBA">
      <w:pPr>
        <w:pStyle w:val="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Коррекционно-развивающая</w:t>
      </w:r>
    </w:p>
    <w:p w14:paraId="6407DFD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31F9E4E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>Занятия патриотической, нравственной и экологической тематики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направлены на </w:t>
      </w:r>
      <w:r>
        <w:rPr>
          <w:rFonts w:ascii="Times New Roman" w:hAnsi="Times New Roman" w:cs="Times New Roman"/>
          <w:sz w:val="28"/>
          <w:szCs w:val="28"/>
        </w:rPr>
        <w:t>на формирование у обучающихся ценностных установок, в числе которых – созидание, патриотизм и стремление к межнациональному единству.</w:t>
      </w:r>
    </w:p>
    <w:p w14:paraId="0718718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15BEE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Спортивно-оздоровительная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23F1AD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Проектно-исследовательская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14:paraId="08E251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05899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Художественно-эстетическая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как система разнообразных творческих мастерских по развитию художественного</w:t>
      </w:r>
    </w:p>
    <w:p w14:paraId="2891C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7F991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культура </w:t>
      </w:r>
      <w:r>
        <w:rPr>
          <w:rFonts w:ascii="Times New Roman" w:hAnsi="Times New Roman" w:cs="Times New Roman"/>
          <w:sz w:val="28"/>
          <w:szCs w:val="28"/>
        </w:rPr>
        <w:t>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14:paraId="789259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Интеллектуальные марафоны</w:t>
      </w:r>
      <w:r>
        <w:rPr>
          <w:rFonts w:ascii="Times New Roman" w:hAnsi="Times New Roman" w:cs="Times New Roman"/>
          <w:sz w:val="28"/>
          <w:szCs w:val="28"/>
        </w:rPr>
        <w:t xml:space="preserve">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14:paraId="3815C0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 «Учение с увлечением!»</w:t>
      </w:r>
      <w:r>
        <w:rPr>
          <w:rFonts w:ascii="Times New Roman" w:hAnsi="Times New Roman" w:cs="Times New Roman"/>
          <w:sz w:val="28"/>
          <w:szCs w:val="28"/>
        </w:rPr>
        <w:t xml:space="preserve">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14:paraId="2D5DF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 – развивающее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представлено коррекционно-развивающими занятиями (логопедическими и психокоррекционными занятиям),, ритмикой.</w:t>
      </w:r>
    </w:p>
    <w:p w14:paraId="523B37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внеурочной деятельности определяет состав и структуру направлений, формы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14:paraId="635C532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>Планируемые результаты внеурочной деятельности:</w:t>
      </w:r>
    </w:p>
    <w:p w14:paraId="3F7C5FD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Первый уровень – приобретение обучающимся социальных знаний.</w:t>
      </w:r>
    </w:p>
    <w:p w14:paraId="693F935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Второй уровень – получение обучающимся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14:paraId="75D3E43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Третий уровень – получение обучающимся опыта самостоятельного общественного действия, ранняя профилизация.</w:t>
      </w:r>
    </w:p>
    <w:p w14:paraId="6449815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 w14:paraId="37D84234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5FD0F4B6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362020B0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55BD63D8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64A9C9CE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53DC19A2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План внеурочной деятельности на 2024-25 учебный год</w:t>
      </w:r>
    </w:p>
    <w:p w14:paraId="5E26FA91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1 классов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5"/>
        <w:gridCol w:w="847"/>
        <w:gridCol w:w="847"/>
        <w:gridCol w:w="852"/>
        <w:gridCol w:w="928"/>
        <w:gridCol w:w="929"/>
        <w:gridCol w:w="847"/>
      </w:tblGrid>
      <w:tr w14:paraId="301D1A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E307C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9C4C95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8BC0B1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7EE720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AB259B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58FA1D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1д</w:t>
            </w: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DD1A92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1е</w:t>
            </w:r>
          </w:p>
        </w:tc>
      </w:tr>
      <w:tr w14:paraId="256013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D76498">
            <w:pPr>
              <w:spacing w:after="0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Внеурочные занятия патриотической, нравственной и экологической </w:t>
            </w:r>
          </w:p>
          <w:p w14:paraId="361C884E">
            <w:pPr>
              <w:spacing w:after="0" w:line="254" w:lineRule="auto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тематики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08F1FB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B28F4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CC7942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99E6C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1D47E3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C3C6E4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2300B8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7D0B3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 Разговоры о важном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50A2F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C93515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CA9AD0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E2EBA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79B063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FA4D58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28A603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F526F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Я- Кадет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0B53F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22419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780CEE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859FD2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469BB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496B7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72A4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BAFD2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44871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A6597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A5A93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18E37C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436D4C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714C99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1515B9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6A811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2D93E4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65596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F829AE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36A9BD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155B02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606679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AB9E0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194D5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Движение есть жизнь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6AB1F9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DA8978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EAD218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7D27FA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BCF86D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10AAF1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1F72AE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F5C20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59D862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1DEF9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F7D7D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7C67D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7886B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27F1E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829BE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DD7AA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9F1E6D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3225C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219F20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76C593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C823C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AA877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384C87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90210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364E20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A8443C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F5785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1FC69D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2A50E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076610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022837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8F096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В гостях у Всезнамуса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FA6420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430226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00AB4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DB4ADB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3661E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3BD92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5A044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CE48F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C5D83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CEFF55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4BB4B9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A2BC3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2F752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30FC8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B7295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24EF4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28870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9F3B07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3A2860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133C9F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E71D5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73FA00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FC2C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01B49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Моя художественная практика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D0A275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16342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76173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12783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20A22C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91FD6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696B5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33657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В мире музыки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C9FBF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FC6CB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84303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066C8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0765E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A7C5A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7B873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C1F51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56951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7906CE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F373B0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D84CA4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5AED5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9CE50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677DB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0103B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Информация в современном мире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F5968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E5E30B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CD99A3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F2E31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C5D76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9ABDE8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0C220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5C6A4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1EF58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71CCF9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0C297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10861E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EFEF0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C8A530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51F59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DB7A0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Народы России: дороги добра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06ABA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A4F065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840EA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170944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A6BF3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C5895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026734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AD834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Эрудиты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5E492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91B7E0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9D969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DEB2CC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3D792F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9DF16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2C920D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5DDE1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B4B415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FF4FB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37511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BF9874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89A008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8D2CC4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ABC64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19349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Легко ли писать  без ошибок?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18E559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FA395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E4B9A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C3D30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ACE78D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94F031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1D4C0D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E7C9F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Коррекционно-развивающая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46AC9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967659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8C976F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988C55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1E67F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C9C32F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1D7B3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5CEC8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Логопедическая ритмика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CDE0E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A5E8EB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30CAB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9C3C8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28D064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A9707A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14:paraId="43EFA2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BA986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2F552B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E7814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23F0BC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6AD61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00A43D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3C334F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14:paraId="6E18BC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C611C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Я в школе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105D07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C7F00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A182D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789FE3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122FCF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0F374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7171E2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D3E91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038B5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199B90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5C9839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23C6C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BA141C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97AEE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14:paraId="2EB8CC2E">
      <w:pPr>
        <w:spacing w:before="100" w:beforeAutospacing="1" w:after="100" w:afterAutospacing="1" w:line="254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</w:p>
    <w:p w14:paraId="32AF5751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План внеурочной деятельности на 2024-25 учебный год</w:t>
      </w:r>
    </w:p>
    <w:p w14:paraId="3F42C490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2 классов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6"/>
        <w:gridCol w:w="761"/>
        <w:gridCol w:w="761"/>
        <w:gridCol w:w="766"/>
        <w:gridCol w:w="830"/>
        <w:gridCol w:w="831"/>
        <w:gridCol w:w="761"/>
        <w:gridCol w:w="879"/>
      </w:tblGrid>
      <w:tr w14:paraId="644FE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4A644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350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76A569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14:paraId="05AD4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F185C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94061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12EA78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5BAC11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7BDEC9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8136D6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2д</w:t>
            </w: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DE6F22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84C685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2ж</w:t>
            </w:r>
          </w:p>
        </w:tc>
      </w:tr>
      <w:tr w14:paraId="335A2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95339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Внеурочные занятия патриотической, нравственной и экологической </w:t>
            </w:r>
          </w:p>
          <w:p w14:paraId="46AB7D3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тематики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79DBF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FC6E0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2D7BE0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440919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717463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9DB419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77DDD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2BF4F0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FC0C8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 Разговоры о важном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21F94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CCE473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C51702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82783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7305C7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15CBF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4F44A7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5F46DA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5E77F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Я- Кадет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51F02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5BC8C2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2C251D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1B7FC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42116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4B949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D192E7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1E3F0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CF2CA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D2692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47F7B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68065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1DF28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4B971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3F8EA8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4A5D54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68D5E5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B9A8A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60275D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5FE14C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37C96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532938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0015D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BFBD6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A00362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96E61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FA6A0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Движение есть жизнь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85441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E7F26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E7EC5C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7E98CF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1F17A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C1DADE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3560CA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19034B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BDD32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C5D8E0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673C9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F91ACD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518FE0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386204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02E80E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7EA887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04398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DAE5C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03873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FDDAE5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38A7CA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9A1077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2F1F3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24CEA3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37F06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0D900D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42F87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4B603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282B2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F3E440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1C917F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1C89F7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BC7916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D79A7C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1ADAFC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465AA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В гостях у Всезнамуса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BD964C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F0EB56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73040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C377A6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4F40D2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7D314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DF02F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1751C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19B5C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594ECA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8D0F0E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3CF60B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1A6262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D3D5A0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C1D488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1C5AB0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D8212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915C9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C33EC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83779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73B86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92503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604509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A8606E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71A21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A7AAC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DFB79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Моя художественная практика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7BA1B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3BD23C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B04818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4DA361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3B38DC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049D1F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56FD9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DF4C0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5ECF5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В мире музыки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E0BFFC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5FE3B3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FDF16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44DFF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88172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8BD0C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37F93C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6075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C5CE7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3BC1FD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18C4B9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A62CAB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76AD4C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D8DADF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3263B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C7345D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73BB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23BF7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Информация в современном мире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40BCD4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F028B0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BF2FD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B0D6B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6C7FF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72F5F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73FE2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0B2A5F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E647B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B06F65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9A915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EC0E70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8A0567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6C590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57335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3B8449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0554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909D4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Народы России: дороги добра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89510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DFDF2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921259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395C41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329A4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77AB2C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E8CDC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FBB0E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7D6C7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Эрудиты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C485E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5A3879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99974B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A8619F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932CA5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27A9D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DE1C2A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53C1F6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398F2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C71AF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8746B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C6CA4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11D339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9D5116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BFAEC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74997B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63706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44E8F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Легко ли писать  без ошибок?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C908A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A3BB3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8C610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7488F9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7CF83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DFE50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0F4E5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F7BE3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4DAA3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Коррекционно-развивающая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97EAB0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495EF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14F477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B07DB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F5B0C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88E2F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207822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1E36E0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716F0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Логопедическая ритмика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15ECB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7C0290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7DC23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91F27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EDA7E7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790A6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D5E1D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14:paraId="60053C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DFB3D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70832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AB7337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6489B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6660B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95CBE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F658FF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BE49F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14:paraId="6EB8F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C4B2D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Я в школе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429F65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32BCE5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25529B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23EB66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BBC197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25FAA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4CBCE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2B6AA9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A5BAA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BE605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F2831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83F44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77B87B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E3BC9E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98F64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16824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14:paraId="3F29D381">
      <w:pPr>
        <w:spacing w:before="100" w:beforeAutospacing="1" w:after="100" w:afterAutospacing="1" w:line="254" w:lineRule="auto"/>
        <w:rPr>
          <w:rFonts w:ascii="Calibri" w:hAnsi="Calibri" w:eastAsia="Times New Roman" w:cs="Times New Roman"/>
          <w:b/>
          <w:sz w:val="24"/>
          <w:szCs w:val="24"/>
          <w:lang w:eastAsia="ru-RU"/>
        </w:rPr>
      </w:pPr>
    </w:p>
    <w:p w14:paraId="3A234021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План внеурочной деятельности на 2024-25 учебный год</w:t>
      </w:r>
    </w:p>
    <w:p w14:paraId="20A6A71C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3 классов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6"/>
        <w:gridCol w:w="693"/>
        <w:gridCol w:w="830"/>
        <w:gridCol w:w="766"/>
        <w:gridCol w:w="830"/>
        <w:gridCol w:w="831"/>
        <w:gridCol w:w="761"/>
        <w:gridCol w:w="878"/>
      </w:tblGrid>
      <w:tr w14:paraId="15FBCB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BBCE7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350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220A88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14:paraId="26C247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B26CB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19ECB7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DE366A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D3A6EE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A66740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2CA99A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3д</w:t>
            </w: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53B3467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3е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C42377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3ж</w:t>
            </w:r>
          </w:p>
        </w:tc>
      </w:tr>
      <w:tr w14:paraId="658593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555A4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Внеурочные занятия патриотической, нравственной и экологической </w:t>
            </w:r>
          </w:p>
          <w:p w14:paraId="7817264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тематики 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31CEC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0322CA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97C65C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A82577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24A17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7B00A1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6DC1D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126D6E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25E8A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 Разговоры о важном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C6116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7085E9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DA30C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CB6E5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4F4880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96C707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68F648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158F7D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38D8D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2054D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BCCC3D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A3B91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5C8F3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E2932E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FAA49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D32D3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6DEA4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5A4CD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93E2C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A902A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4E874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2EA337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12F37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8E25E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95156A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CCDC0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B24C3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Движение есть жизнь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C4BC9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DA0B2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B07EE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189353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6D58A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36C512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6300C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1013C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67F99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CCC757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34CBD3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09FC3E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AE85D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E9573C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33721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7C5D7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14:paraId="679387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F9228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44487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B7D8A0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F8031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7947B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AD2169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E0579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FE922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B22A1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D3FD3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58E53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F55421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1E524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B6A818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A199C3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97748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8A538B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D6088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0598D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1D614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CA107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9570F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1E218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68380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EEF001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10319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B4C62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DE881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В гостях у Всезнамуса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C5175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944D05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78148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1052D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44371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AED8CB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B21EE5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BF01D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0FE9A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Занимательный французский язык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2510EC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C040A8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D12952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B35C7F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AF17D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09E1A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22C0E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14:paraId="13BF92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6A44A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Моя библиотека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1A034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759B7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5E025C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F392F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230D31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5D59D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DB4AA1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0C8E6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F3AED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C0DE5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C9A752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C7CB56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6AAD1C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EE487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885A6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562B1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9853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15692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26A202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68B67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D69FD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E8E43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113888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EE0DD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4BE828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1B55F7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FAF63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Моя художественная практика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0C419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F884B7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6B4F85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29249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B4C6AD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BC3C03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1204F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14E21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4E3FD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В мире музыки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D2FB5A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03346F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86061B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5F7A27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6A2E1B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09D8D8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BDD280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3E344D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111EF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99042F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1F6A6D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843EC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5B924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2A2A27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5D866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52FE01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55394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AA2E8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Информация в современном мире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13D9C4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D4FC48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546AA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D8307A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ED4D0F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5DACD0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FD3BD4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25680A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D2E8B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75A9A2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82FE0A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E2563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CF4967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212EE2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F0270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BD396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14:paraId="50D221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3B859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C6B90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2BBFB2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5E8C9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ED7A76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E572C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F27A69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AE7F5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3B64C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782DC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Народы России: дороги дружбы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986D4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3896D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6D81F1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426D9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78751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3FE85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52202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72B91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76DAA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Эрудиты 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AC614C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61D1E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DC3BA7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118131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CA36C3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15346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0A47E7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9EEC1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F1F70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D2286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E67C19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995814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D5AAF8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C6F40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C9ED0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15065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B2576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04600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Легко ли писать  без ошибок?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650E73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EF283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76852C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D91360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E80872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98772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9D17FD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1EEEF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45748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Коррекционно-развивающая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2B2A8B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BE7040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DA091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94941B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75E53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174186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4C8021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16CAC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823C2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Логопедическая ритмика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D95C4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EA3FC0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6780FE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08773C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846E19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2012F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73BAC8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DBB17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C0FA7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42B6F3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7F515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361F4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F2B94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3A5F75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7EF93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82284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4211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37416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Я школьник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64987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B5E49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038B7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E2ECBF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FB9694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26372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DB5E2A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5CB57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BC4A3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1777F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1EECF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7EB6D3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7168D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7FE2E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5C7FCD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0A0F64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14:paraId="78DDFE28">
      <w:pPr>
        <w:spacing w:before="100" w:beforeAutospacing="1" w:after="100" w:afterAutospacing="1" w:line="254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</w:p>
    <w:p w14:paraId="44503B4E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План внеурочной деятельности на 2024-25 учебный год</w:t>
      </w:r>
    </w:p>
    <w:p w14:paraId="63917623">
      <w:pPr>
        <w:spacing w:after="0" w:line="254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4 классов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96"/>
        <w:gridCol w:w="693"/>
        <w:gridCol w:w="830"/>
        <w:gridCol w:w="766"/>
        <w:gridCol w:w="830"/>
        <w:gridCol w:w="831"/>
        <w:gridCol w:w="761"/>
        <w:gridCol w:w="878"/>
      </w:tblGrid>
      <w:tr w14:paraId="101D62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402C7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350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BBC610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14:paraId="3B90B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852D3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1E16B7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584168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75EFAA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2E9D89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332D21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4д</w:t>
            </w:r>
          </w:p>
        </w:tc>
        <w:tc>
          <w:tcPr>
            <w:tcW w:w="12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1BD2AF9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4е</w:t>
            </w:r>
          </w:p>
        </w:tc>
        <w:tc>
          <w:tcPr>
            <w:tcW w:w="141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 w14:paraId="627CA61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4ж</w:t>
            </w:r>
          </w:p>
        </w:tc>
      </w:tr>
      <w:tr w14:paraId="7F7D3B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2C125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Внеурочные занятия патриотической, нравственной и экологической </w:t>
            </w:r>
          </w:p>
          <w:p w14:paraId="721BDBF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тематики 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4B676A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2C6C1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994C72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6BFB8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12082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96834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A8631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53C579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903DB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 Разговоры о важном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1736FA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4560F3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DAD59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FA1D1C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78A783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032B5C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AD35B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3E4E04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6EC34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392923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AF467B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14CF9B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0A3C77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1588C6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16ECB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727495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53883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CB4B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545652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CC3AB5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356EB1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607AC1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DAB92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0DC96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9C9EE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30630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A6D70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Движение есть жизнь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E33DAA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9E3A6D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72B66C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F5AE5E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20537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729EA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7103A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14:paraId="561D8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0B857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Футбол всем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1D5DF7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534DA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6782CD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2CAE46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606E3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D28FF7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48F1AE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00EC69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AFBA4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13583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0A384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534EC3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1F579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1A053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F75FC6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955DE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11B8F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5409E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Проектная деятельность 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0FEC96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5DF8D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E5F195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3D479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140786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689C37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07CF2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3D7B4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EF743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A6715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2C7CE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38847D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687CD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2AD04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B5A589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5C368F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A3BD0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68AE0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В гостях у Всезнамуса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29080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A3A12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A0B865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CA930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C858F4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6F57DE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267ED8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072A7A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1EDA9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Моя библиотека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726B2F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485F79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A06519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9C9BB5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AE7F2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50D345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E24C42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BFB1C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A1EC1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Занимательный французский язык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0A8AB9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789FB5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2032B3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AA0A96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E35D0B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3327CA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63580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10154E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60BE7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A6373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09A82D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DC1AC0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578292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67C0AD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139C56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71F1C2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FECAA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FCDD8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FA18CC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FE77B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DB2106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447F77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89554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8613C5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49CA7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9C74E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BB800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Моя художественная практика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C3359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F893A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B47434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0358A4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3A0623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C882D6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F5CB1B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31C1B1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6870B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В мире музыки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BBF95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62DDE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FACCE4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E9933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898E3C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BAA447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408726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34E40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100DF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0FBCC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E71F6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CFB6A2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7537C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E7B77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B805EC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5C0740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1DAAD2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6A1FF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Информация в современном мире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A1352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7874B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343195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711C1D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A099E7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C411DE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93B27A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14:paraId="51E85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0DFDE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DBEE29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081C716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41647EB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7B9080F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282754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35F875B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</w:tcPr>
          <w:p w14:paraId="238C9D6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41D5A1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B6C91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Народы России: дороги дружбы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642A97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02D3B6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855754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C8DE49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2E44FD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45F68D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374DD9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23F37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47A40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Эрудиты 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E5EFC5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1AB0B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DAFB0E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C23DF5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0A038B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C79235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89EB90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14:paraId="2CE397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0F3A3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9677FF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12EB7A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1E470B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D3E25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CA81D5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E02B7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6F5862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B3746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D605A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Легко ли писать  без ошибок?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24CF2D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D05AC8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EA33AB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2C5F921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77DFE8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34CF4B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7E90B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14:paraId="5380BD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E4188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Коррекционно-развивающая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4A99C1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0D41E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65F2F8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9B0C13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529361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D776A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199E11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51FD2C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67887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Логопедическая ритмика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02D603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F71469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DD0C4CE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DABFF4B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115D8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4894BB6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4920B57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722B77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702A2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C5886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38CA2E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CF38234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25A959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26AD8B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FF16416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0A7CF9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61E76F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08790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Я школьник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7B6F7D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15A941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080920F9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7FC1B1DC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6667AEF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EC4BC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A09CE2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</w:p>
        </w:tc>
      </w:tr>
      <w:tr w14:paraId="20984F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99632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7ABDA3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362DE280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21407BE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59D37E8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68CE63E2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110150C5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 w14:paraId="53993EDA">
            <w:pPr>
              <w:spacing w:before="100" w:beforeAutospacing="1" w:after="100" w:afterAutospacing="1" w:line="254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14:paraId="298F0BBF">
      <w:pPr>
        <w:spacing w:before="100" w:beforeAutospacing="1" w:after="100" w:afterAutospacing="1" w:line="254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</w:t>
      </w:r>
    </w:p>
    <w:p w14:paraId="1FFCF73B">
      <w:pPr>
        <w:spacing w:before="100" w:beforeAutospacing="1" w:after="100" w:afterAutospacing="1" w:line="254" w:lineRule="auto"/>
        <w:rPr>
          <w:rFonts w:ascii="Calibri" w:hAnsi="Calibri" w:eastAsia="Times New Roman" w:cs="Times New Roman"/>
          <w:sz w:val="24"/>
          <w:szCs w:val="24"/>
          <w:lang w:eastAsia="ru-RU"/>
        </w:rPr>
      </w:pPr>
      <w:r>
        <w:rPr>
          <w:rFonts w:ascii="Calibri" w:hAnsi="Calibri" w:eastAsia="Times New Roman" w:cs="Times New Roman"/>
          <w:sz w:val="24"/>
          <w:szCs w:val="24"/>
          <w:lang w:eastAsia="ru-RU"/>
        </w:rPr>
        <w:t xml:space="preserve"> </w:t>
      </w:r>
    </w:p>
    <w:p w14:paraId="5168B7EB"/>
    <w:p w14:paraId="59BFDA20"/>
    <w:p w14:paraId="1427996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D6BA6"/>
    <w:multiLevelType w:val="multilevel"/>
    <w:tmpl w:val="44ED6BA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4C1058EF"/>
    <w:multiLevelType w:val="multilevel"/>
    <w:tmpl w:val="4C1058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4D062D02"/>
    <w:multiLevelType w:val="multilevel"/>
    <w:tmpl w:val="4D062D02"/>
    <w:lvl w:ilvl="0" w:tentative="0">
      <w:start w:val="0"/>
      <w:numFmt w:val="bullet"/>
      <w:lvlText w:val="•"/>
      <w:lvlJc w:val="left"/>
      <w:pPr>
        <w:ind w:left="870" w:hanging="51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5106D2F"/>
    <w:multiLevelType w:val="multilevel"/>
    <w:tmpl w:val="65106D2F"/>
    <w:lvl w:ilvl="0" w:tentative="0">
      <w:start w:val="0"/>
      <w:numFmt w:val="bullet"/>
      <w:lvlText w:val="•"/>
      <w:lvlJc w:val="left"/>
      <w:pPr>
        <w:ind w:left="870" w:hanging="51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B3"/>
    <w:rsid w:val="0046317E"/>
    <w:rsid w:val="00491BE3"/>
    <w:rsid w:val="00891D1D"/>
    <w:rsid w:val="00931774"/>
    <w:rsid w:val="00990E40"/>
    <w:rsid w:val="00BB3FB3"/>
    <w:rsid w:val="00BE1A55"/>
    <w:rsid w:val="192C55F0"/>
    <w:rsid w:val="1A127F95"/>
    <w:rsid w:val="3B15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9</Pages>
  <Words>1840</Words>
  <Characters>10491</Characters>
  <Lines>87</Lines>
  <Paragraphs>24</Paragraphs>
  <TotalTime>2</TotalTime>
  <ScaleCrop>false</ScaleCrop>
  <LinksUpToDate>false</LinksUpToDate>
  <CharactersWithSpaces>12307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2024-09-01T12:55:00Z</dcterms:created>
  <dc:creator>Нина Иванова</dc:creator>
  <cp:lastModifiedBy>bosam</cp:lastModifiedBy>
  <dcterms:modified xsi:type="dcterms:W3CDTF">2024-10-03T13:29:28Z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220BF00568284FB8B02918356BC725E0_12</vt:lpwstr>
  </property>
</Properties>
</file>