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B1EA2">
      <w:pPr>
        <w:spacing w:after="0" w:line="240" w:lineRule="auto"/>
        <w:ind w:firstLine="709"/>
        <w:jc w:val="right"/>
        <w:rPr>
          <w:bCs/>
          <w:szCs w:val="28"/>
        </w:rPr>
      </w:pPr>
    </w:p>
    <w:p w14:paraId="72F26257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Приложение</w:t>
      </w:r>
    </w:p>
    <w:p w14:paraId="52CA4984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Организационный раздел ДОП НОО</w:t>
      </w:r>
    </w:p>
    <w:p w14:paraId="31FDD7C2">
      <w:pPr>
        <w:pStyle w:val="7"/>
        <w:spacing w:before="5"/>
        <w:rPr>
          <w:b/>
          <w:sz w:val="22"/>
        </w:rPr>
      </w:pPr>
      <w:bookmarkStart w:id="0" w:name="_GoBack"/>
      <w:bookmarkEnd w:id="0"/>
    </w:p>
    <w:p w14:paraId="4EF327ED">
      <w:pPr>
        <w:pStyle w:val="7"/>
        <w:spacing w:before="5"/>
        <w:rPr>
          <w:b/>
          <w:sz w:val="22"/>
        </w:rPr>
      </w:pPr>
    </w:p>
    <w:p w14:paraId="34026059">
      <w:pPr>
        <w:pStyle w:val="7"/>
        <w:spacing w:before="5"/>
        <w:rPr>
          <w:b/>
          <w:sz w:val="22"/>
        </w:rPr>
      </w:pPr>
    </w:p>
    <w:p w14:paraId="13FC36FC">
      <w:pPr>
        <w:pStyle w:val="7"/>
        <w:spacing w:before="5"/>
        <w:rPr>
          <w:b/>
          <w:sz w:val="22"/>
        </w:rPr>
      </w:pPr>
    </w:p>
    <w:p w14:paraId="2C563DAE">
      <w:pPr>
        <w:pStyle w:val="7"/>
        <w:spacing w:before="5"/>
        <w:rPr>
          <w:b/>
          <w:sz w:val="22"/>
        </w:rPr>
      </w:pPr>
    </w:p>
    <w:p w14:paraId="3994AA40">
      <w:pPr>
        <w:wordWrap w:val="0"/>
        <w:spacing w:line="360" w:lineRule="auto"/>
        <w:jc w:val="both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</w:p>
    <w:p w14:paraId="77E3744D">
      <w:pPr>
        <w:pStyle w:val="7"/>
        <w:spacing w:before="5"/>
        <w:rPr>
          <w:b/>
          <w:sz w:val="22"/>
        </w:rPr>
      </w:pPr>
    </w:p>
    <w:p w14:paraId="27B70245">
      <w:pPr>
        <w:pStyle w:val="7"/>
        <w:spacing w:before="5"/>
        <w:rPr>
          <w:b/>
          <w:sz w:val="22"/>
        </w:rPr>
      </w:pPr>
    </w:p>
    <w:p w14:paraId="40107F47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6DB82D26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087088E2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0AFB2119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36784F73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3527F9B2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5574F058">
      <w:pPr>
        <w:pStyle w:val="7"/>
        <w:spacing w:before="5"/>
        <w:ind w:left="0" w:leftChars="0" w:firstLine="0" w:firstLineChars="0"/>
        <w:rPr>
          <w:b/>
          <w:sz w:val="22"/>
        </w:rPr>
      </w:pPr>
    </w:p>
    <w:p w14:paraId="1DB5A009">
      <w:pPr>
        <w:pStyle w:val="7"/>
        <w:spacing w:before="5"/>
        <w:rPr>
          <w:b/>
          <w:sz w:val="22"/>
        </w:rPr>
      </w:pPr>
    </w:p>
    <w:p w14:paraId="06ED5008">
      <w:pPr>
        <w:pStyle w:val="1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</w:t>
      </w:r>
    </w:p>
    <w:p w14:paraId="615C7EDB">
      <w:pPr>
        <w:pStyle w:val="1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внеурочной деятельности </w:t>
      </w:r>
    </w:p>
    <w:p w14:paraId="20E0AD0C">
      <w:pPr>
        <w:pStyle w:val="1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«Декоративное рисование».</w:t>
      </w:r>
    </w:p>
    <w:p w14:paraId="45BE4353">
      <w:pPr>
        <w:pStyle w:val="15"/>
        <w:jc w:val="center"/>
        <w:rPr>
          <w:b/>
          <w:sz w:val="48"/>
          <w:szCs w:val="48"/>
        </w:rPr>
      </w:pPr>
    </w:p>
    <w:p w14:paraId="3B87A5B2">
      <w:pPr>
        <w:pStyle w:val="7"/>
        <w:spacing w:before="5"/>
        <w:rPr>
          <w:b/>
          <w:sz w:val="22"/>
        </w:rPr>
      </w:pPr>
    </w:p>
    <w:p w14:paraId="57E836B7">
      <w:pPr>
        <w:pStyle w:val="7"/>
        <w:spacing w:before="5"/>
        <w:rPr>
          <w:b/>
          <w:sz w:val="22"/>
        </w:rPr>
      </w:pPr>
    </w:p>
    <w:p w14:paraId="19DF8AC1">
      <w:pPr>
        <w:pStyle w:val="7"/>
        <w:spacing w:before="5"/>
        <w:rPr>
          <w:b/>
          <w:sz w:val="22"/>
        </w:rPr>
      </w:pPr>
    </w:p>
    <w:p w14:paraId="3B5D5D88">
      <w:pPr>
        <w:pStyle w:val="7"/>
        <w:spacing w:before="5"/>
        <w:rPr>
          <w:b/>
          <w:sz w:val="22"/>
        </w:rPr>
      </w:pPr>
    </w:p>
    <w:p w14:paraId="519F2D67">
      <w:pPr>
        <w:pStyle w:val="7"/>
        <w:spacing w:before="5"/>
        <w:rPr>
          <w:b/>
          <w:sz w:val="22"/>
        </w:rPr>
      </w:pPr>
    </w:p>
    <w:p w14:paraId="7DE1D555">
      <w:pPr>
        <w:pStyle w:val="7"/>
        <w:spacing w:before="5"/>
        <w:rPr>
          <w:b/>
          <w:sz w:val="22"/>
        </w:rPr>
      </w:pPr>
    </w:p>
    <w:p w14:paraId="3BDAD171">
      <w:pPr>
        <w:pStyle w:val="7"/>
        <w:spacing w:before="5"/>
        <w:rPr>
          <w:b/>
          <w:sz w:val="22"/>
        </w:rPr>
      </w:pPr>
    </w:p>
    <w:p w14:paraId="15AE6C22">
      <w:pPr>
        <w:pStyle w:val="7"/>
        <w:spacing w:before="5"/>
        <w:rPr>
          <w:b/>
          <w:sz w:val="22"/>
        </w:rPr>
      </w:pPr>
    </w:p>
    <w:p w14:paraId="170E5B84">
      <w:pPr>
        <w:pStyle w:val="7"/>
        <w:ind w:left="0" w:leftChars="0" w:firstLine="0" w:firstLineChars="0"/>
        <w:rPr>
          <w:sz w:val="30"/>
        </w:rPr>
      </w:pPr>
    </w:p>
    <w:p w14:paraId="2881348B">
      <w:pPr>
        <w:pStyle w:val="15"/>
        <w:jc w:val="both"/>
        <w:rPr>
          <w:sz w:val="36"/>
          <w:szCs w:val="36"/>
        </w:rPr>
      </w:pPr>
    </w:p>
    <w:p w14:paraId="525C4AF1">
      <w:pPr>
        <w:pStyle w:val="15"/>
        <w:jc w:val="both"/>
        <w:rPr>
          <w:sz w:val="36"/>
          <w:szCs w:val="36"/>
        </w:rPr>
      </w:pPr>
    </w:p>
    <w:p w14:paraId="2743BD2D">
      <w:pPr>
        <w:pStyle w:val="15"/>
        <w:jc w:val="both"/>
        <w:rPr>
          <w:sz w:val="36"/>
          <w:szCs w:val="36"/>
        </w:rPr>
      </w:pPr>
    </w:p>
    <w:p w14:paraId="17D6B1B9">
      <w:pPr>
        <w:pStyle w:val="15"/>
        <w:jc w:val="both"/>
        <w:rPr>
          <w:sz w:val="36"/>
          <w:szCs w:val="36"/>
        </w:rPr>
      </w:pPr>
    </w:p>
    <w:p w14:paraId="4E87BF4E">
      <w:pPr>
        <w:pStyle w:val="15"/>
        <w:jc w:val="both"/>
        <w:rPr>
          <w:sz w:val="36"/>
          <w:szCs w:val="36"/>
        </w:rPr>
      </w:pPr>
    </w:p>
    <w:p w14:paraId="3E84A8A7">
      <w:pPr>
        <w:pStyle w:val="15"/>
        <w:jc w:val="both"/>
        <w:rPr>
          <w:sz w:val="36"/>
          <w:szCs w:val="36"/>
        </w:rPr>
      </w:pPr>
    </w:p>
    <w:p w14:paraId="2AC11FB7">
      <w:pPr>
        <w:pStyle w:val="15"/>
        <w:jc w:val="both"/>
        <w:rPr>
          <w:sz w:val="36"/>
          <w:szCs w:val="36"/>
        </w:rPr>
      </w:pPr>
    </w:p>
    <w:p w14:paraId="4975E160">
      <w:pPr>
        <w:pStyle w:val="15"/>
        <w:jc w:val="both"/>
        <w:rPr>
          <w:sz w:val="36"/>
          <w:szCs w:val="36"/>
        </w:rPr>
      </w:pPr>
    </w:p>
    <w:p w14:paraId="552AD6E8">
      <w:pPr>
        <w:pStyle w:val="15"/>
        <w:jc w:val="both"/>
        <w:rPr>
          <w:sz w:val="36"/>
          <w:szCs w:val="36"/>
        </w:rPr>
      </w:pPr>
    </w:p>
    <w:p w14:paraId="63C9D6DE">
      <w:pPr>
        <w:pStyle w:val="15"/>
        <w:jc w:val="both"/>
        <w:rPr>
          <w:sz w:val="36"/>
          <w:szCs w:val="36"/>
        </w:rPr>
      </w:pPr>
    </w:p>
    <w:p w14:paraId="4F3C2FB7">
      <w:pPr>
        <w:pStyle w:val="15"/>
        <w:jc w:val="both"/>
        <w:rPr>
          <w:sz w:val="36"/>
          <w:szCs w:val="36"/>
        </w:rPr>
      </w:pPr>
    </w:p>
    <w:p w14:paraId="6E32F502">
      <w:pPr>
        <w:pStyle w:val="15"/>
        <w:jc w:val="both"/>
        <w:rPr>
          <w:sz w:val="36"/>
          <w:szCs w:val="36"/>
        </w:rPr>
      </w:pPr>
    </w:p>
    <w:p w14:paraId="68D48F57">
      <w:pPr>
        <w:pStyle w:val="15"/>
        <w:jc w:val="both"/>
        <w:rPr>
          <w:sz w:val="36"/>
          <w:szCs w:val="36"/>
        </w:rPr>
      </w:pPr>
    </w:p>
    <w:p w14:paraId="4C4BD1CA">
      <w:pPr>
        <w:pStyle w:val="15"/>
        <w:jc w:val="both"/>
        <w:rPr>
          <w:sz w:val="36"/>
          <w:szCs w:val="36"/>
        </w:rPr>
      </w:pPr>
    </w:p>
    <w:p w14:paraId="619B70CA">
      <w:pPr>
        <w:pStyle w:val="14"/>
        <w:numPr>
          <w:ilvl w:val="0"/>
          <w:numId w:val="1"/>
        </w:numPr>
        <w:spacing w:before="100" w:beforeAutospacing="1" w:after="100" w:afterAutospacing="1" w:line="360" w:lineRule="auto"/>
        <w:ind w:left="426" w:hanging="425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Содержание курса внеурочной деятельности « Декоративное рисование».</w:t>
      </w:r>
    </w:p>
    <w:p w14:paraId="5A1D8FC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Программа имеет художественную направленность. В ходе ее освоения дети приобщаются к искусству, познают культуру своей и других стран, приобретают практические навыки изобразительного творчества.  </w:t>
      </w:r>
    </w:p>
    <w:p w14:paraId="652CB01C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14:paraId="33F43BAB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Актуальность программы.</w:t>
      </w:r>
    </w:p>
    <w:p w14:paraId="3BA1F04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Изобразительная деятельность занимает особое место в развитии и воспитании детей. Содействуя развитию воображения и фантазии, пространственного мышления, колористического восприятия, она способствует раскрытию творческого потенциала личности, вносит вклад в процесс формирования эстетической культуры ребёнка, его эмоциональной отзывчивости. Приобретая практические умения и навыки в области художественного творчества, дети получают возможность удовлетворить потребность в созидании, реализовать желание создавать нечто новое своими силами.  </w:t>
      </w:r>
    </w:p>
    <w:p w14:paraId="4E8CAA5D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Занятия детей изобразительным искусством совершенствуют органы чувств, развивают умение наблюдать, анализировать, запоминать, учат понимать прекрасное.  </w:t>
      </w:r>
    </w:p>
    <w:p w14:paraId="05709D5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Кроме того, будучи сопряжено с изучением лучших произведений искусства, художественное творчество пробуждает у детей интерес к искусству, любовь и уважение к культуре своего народа. </w:t>
      </w:r>
    </w:p>
    <w:p w14:paraId="3DB771F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Данная программа позволяет решать не только собственно обучающие задачи, но и создает условия для формирования таких личностных качеств, как уверенность в себе, доброжелательное отношение к сверстникам, умение радоваться успехам товарищей, способность работать в группе и проявлять лидерские качества.  </w:t>
      </w:r>
    </w:p>
    <w:p w14:paraId="174E216C">
      <w:pPr>
        <w:pStyle w:val="14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Новизна программы</w:t>
      </w:r>
    </w:p>
    <w:p w14:paraId="30E8E28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Данная программа разработана для детей, не имеющих начальной подготовки в области изобразительного и декоративно-прикладного искусства. Она основана на программе «Изобразительное искусство и художественный труд» авторского коллектива под руководством Б. М. Неменского. Отличием данной программы является использование более широкого круга современных материалов для художественного творчества и, соответственно техник работы с этими материалами.</w:t>
      </w:r>
    </w:p>
    <w:p w14:paraId="3FDC7A2E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Цель программы</w:t>
      </w:r>
    </w:p>
    <w:p w14:paraId="50D7D593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Цель программы – обучение детей основам изобразительной грамоты и их активное творческое развитие с учётом индивидуальности каждого ребёнка посредством занятий изобразительной деятельностью, приобщения к достижениям мировой художественной культуры. </w:t>
      </w:r>
    </w:p>
    <w:p w14:paraId="606EFB3D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Задачи программы</w:t>
      </w:r>
    </w:p>
    <w:p w14:paraId="2235D5E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Обучающие (связаны с овладением детьми основами изобразительной деятельности): </w:t>
      </w:r>
    </w:p>
    <w:p w14:paraId="065BFE3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знакомство с жанрами изобразительного искусства; </w:t>
      </w:r>
    </w:p>
    <w:p w14:paraId="12349B7D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знакомство с различными художественными материалами и техниками изобразительной деятельности; </w:t>
      </w:r>
    </w:p>
    <w:p w14:paraId="073DC88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овладение основами перспективного построения фигур в зависимости от точки зрения; </w:t>
      </w:r>
    </w:p>
    <w:p w14:paraId="6842ACC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приобретение умения грамотно строить композицию с выделением композиционного центра. </w:t>
      </w:r>
    </w:p>
    <w:p w14:paraId="60EAF794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Развивающие (связаны с совершенствованием общих способностей учащихся и приобретением детьми общеучебных умений и навыков, обеспечивающих освоение содержания программы): </w:t>
      </w:r>
    </w:p>
    <w:p w14:paraId="3128C5D4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формирование и развитие творческих способностей учащихся </w:t>
      </w:r>
    </w:p>
    <w:p w14:paraId="043A206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у детей чувственно-эмоциональных проявлений: внимания, памяти, фантазии, воображения; </w:t>
      </w:r>
    </w:p>
    <w:p w14:paraId="44FA90DF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колористического видения; </w:t>
      </w:r>
    </w:p>
    <w:p w14:paraId="5B94995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художественного вкуса, способности видеть и понимать прекрасное; </w:t>
      </w:r>
    </w:p>
    <w:p w14:paraId="6ECBB91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улучшение моторики, пластичности, гибкости рук и точности глазомера; </w:t>
      </w:r>
    </w:p>
    <w:p w14:paraId="18892F7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 </w:t>
      </w:r>
    </w:p>
    <w:p w14:paraId="61EF401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14:paraId="327AE4B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Воспитательные: (связаны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себе): </w:t>
      </w:r>
    </w:p>
    <w:p w14:paraId="2FA3F31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формирование у детей устойчивого интереса к искусству и занятиям художественным творчеством;  </w:t>
      </w:r>
    </w:p>
    <w:p w14:paraId="3FB20B01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формирование уважительного отношения к искусству разных стран и народов; </w:t>
      </w:r>
    </w:p>
    <w:p w14:paraId="2C5D080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воспитание терпения, воли, усидчивости, трудолюбия; </w:t>
      </w:r>
    </w:p>
    <w:p w14:paraId="080A704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воспитание аккуратности. </w:t>
      </w:r>
    </w:p>
    <w:p w14:paraId="2867CF8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Сроки реализации программы и возраст учащихся  Программа рассчитана на 1 год обучения. </w:t>
      </w:r>
    </w:p>
    <w:p w14:paraId="7E6D1A6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Наполняемость учебной группы: 10чел.</w:t>
      </w:r>
    </w:p>
    <w:p w14:paraId="2CB62329">
      <w:pPr>
        <w:pStyle w:val="14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Планируемые результаты:</w:t>
      </w:r>
    </w:p>
    <w:p w14:paraId="085D91D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результате реализации программы предполагается достижение определённого уровня овладения детьми изобразительной грамоты. Дети будут знать специальную терминологию, получат представление о видах и жанрах искусства, научатся обращаться с основными художественными материалами и инструментами изобразительного искусства.  </w:t>
      </w:r>
    </w:p>
    <w:p w14:paraId="25D20CE9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Младшая группа (1-2 класс) к концу года обучения будут знать: </w:t>
      </w:r>
    </w:p>
    <w:p w14:paraId="064607B0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основные и дополнительные цвета; </w:t>
      </w:r>
    </w:p>
    <w:p w14:paraId="47A19187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цветовую гамму красок (тёплые, холодные цвета); </w:t>
      </w:r>
    </w:p>
    <w:p w14:paraId="1C58B06D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понятие симметрии; </w:t>
      </w:r>
    </w:p>
    <w:p w14:paraId="11750AE9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контрасты форм; </w:t>
      </w:r>
    </w:p>
    <w:p w14:paraId="523040CB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свойства красок и графических материалов; </w:t>
      </w:r>
    </w:p>
    <w:p w14:paraId="203295C6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азы воздушной перспективы (дальше, ближе); </w:t>
      </w:r>
    </w:p>
    <w:p w14:paraId="4FA8813B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основные приёмы бумажной пластики (складывание и скручивание </w:t>
      </w:r>
    </w:p>
    <w:p w14:paraId="0E728609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бумаги); уметь: </w:t>
      </w:r>
    </w:p>
    <w:p w14:paraId="5A8CB353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смешивать цвета на палитре, получая нужные цветовые оттенки; </w:t>
      </w:r>
    </w:p>
    <w:p w14:paraId="62C86FDC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правильно использовать художественные материалы в соответствии со своим замыслом; </w:t>
      </w:r>
    </w:p>
    <w:p w14:paraId="3E783CA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грамотно оценивать свою работу, находить её достоинства и недостатки; </w:t>
      </w:r>
    </w:p>
    <w:p w14:paraId="25BC1542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работать самостоятельно и в коллективе; у них получат развитие общеучебные умения и личностные качества: </w:t>
      </w:r>
    </w:p>
    <w:p w14:paraId="3B88541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умение организовывать и содержать в порядке своё рабочее место; </w:t>
      </w:r>
    </w:p>
    <w:p w14:paraId="780F3C17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трудолюбие; </w:t>
      </w:r>
    </w:p>
    <w:p w14:paraId="7B81259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самостоятельность; </w:t>
      </w:r>
    </w:p>
    <w:p w14:paraId="248C90D7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уверенность в своих силах. </w:t>
      </w:r>
    </w:p>
    <w:p w14:paraId="696BDF57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08AF81E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E5D601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F3CB10B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660C68B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9AD8A48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19EA015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D701AC0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0BEF86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94CCAF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213DC2C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EF2477F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FAD9FDD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2DABB20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C498C4C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C981900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203E33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A30F3D3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306B1A2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2D94E5F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5A06708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59D8A8E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7D92B9A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16A6765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A0D6D39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B1448D3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43A9853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6F28D0C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219BBE8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0241440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329AE59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11250AB">
      <w:pPr>
        <w:pStyle w:val="14"/>
        <w:spacing w:before="100" w:beforeAutospacing="1" w:after="100" w:afterAutospacing="1" w:line="360" w:lineRule="auto"/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1E6E49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61DB221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EB75B31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B323F4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61B2E793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76AEF9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C76FB27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B8DEBF3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EA18884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5FF157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5E7EE3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DABA35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CA6A3EF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604A961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86DA07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0B2BFF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47B376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60A427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2A592D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FEC0BC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ECF408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FEB56C1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26C108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6C3639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0D0491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6190916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2280AE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536B62D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EF7C507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24E5E81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37639D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0D2C2201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90155A4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МБОУ Муниципальное бюджетное общеобразовательное учреждение</w:t>
      </w:r>
    </w:p>
    <w:p w14:paraId="4165AA71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«Гимназия №34»</w:t>
      </w:r>
    </w:p>
    <w:p w14:paraId="4E169DDB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4B2A88F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37A1D89">
      <w:pPr>
        <w:pStyle w:val="14"/>
        <w:spacing w:before="100" w:beforeAutospacing="1" w:after="100" w:afterAutospacing="1" w:line="360" w:lineRule="auto"/>
        <w:ind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УТВЕРЖДАЮ: </w:t>
      </w:r>
    </w:p>
    <w:p w14:paraId="1ECBE5D1">
      <w:pPr>
        <w:pStyle w:val="14"/>
        <w:spacing w:before="100" w:beforeAutospacing="1" w:after="100" w:afterAutospacing="1" w:line="360" w:lineRule="auto"/>
        <w:ind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И.о.директора МБОУ «Гимназия №34»  </w:t>
      </w:r>
    </w:p>
    <w:p w14:paraId="0F3C3CA0">
      <w:pPr>
        <w:pStyle w:val="14"/>
        <w:spacing w:before="100" w:beforeAutospacing="1" w:after="100" w:afterAutospacing="1" w:line="360" w:lineRule="auto"/>
        <w:ind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 </w:t>
      </w:r>
    </w:p>
    <w:p w14:paraId="2648C906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____________   _____________20___ г.</w:t>
      </w:r>
    </w:p>
    <w:p w14:paraId="438C6736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3B9D627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  <w:t>Рабочая программа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«Декоративное рисование»</w:t>
      </w:r>
    </w:p>
    <w:p w14:paraId="5B594A77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младшая группа (7-9 лет)</w:t>
      </w:r>
    </w:p>
    <w:p w14:paraId="0B8AAF32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на 2024-2025 учебный год</w:t>
      </w:r>
    </w:p>
    <w:p w14:paraId="626FBD38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Направленность: художественная</w:t>
      </w:r>
    </w:p>
    <w:p w14:paraId="73BB060D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68E4127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0A52EE2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C044ACD">
      <w:pPr>
        <w:pStyle w:val="14"/>
        <w:spacing w:before="100" w:beforeAutospacing="1" w:after="100" w:afterAutospacing="1" w:line="360" w:lineRule="auto"/>
        <w:ind w:left="0" w:right="627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Составитель: </w:t>
      </w:r>
    </w:p>
    <w:p w14:paraId="3BB664E1">
      <w:pPr>
        <w:pStyle w:val="14"/>
        <w:spacing w:before="100" w:beforeAutospacing="1" w:after="100" w:afterAutospacing="1" w:line="360" w:lineRule="auto"/>
        <w:ind w:left="0" w:right="627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Кучинова Е.А.</w:t>
      </w:r>
    </w:p>
    <w:p w14:paraId="5F48CD6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7C604F44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6FBBA37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02237766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5A82600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6202DB3E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2A1BA1C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16D7CD2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505A440D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1F196AB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C2DDFD6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EC68C58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FF5AA3A">
      <w:pPr>
        <w:pStyle w:val="14"/>
        <w:spacing w:before="100" w:beforeAutospacing="1" w:after="100" w:afterAutospacing="1" w:line="360" w:lineRule="auto"/>
        <w:ind w:left="0" w:firstLine="709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15CDDCF1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г. Орёл 2024г.</w:t>
      </w:r>
    </w:p>
    <w:p w14:paraId="5154AEC4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4487EAC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Аннотация</w:t>
      </w:r>
    </w:p>
    <w:p w14:paraId="1C309395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к рабочей программе модуля «Декоративное рисование»</w:t>
      </w:r>
    </w:p>
    <w:p w14:paraId="0E9A81CA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Декоративное рисование и его роль в развитии детей младшего школьного возраста. Декоративное рисование и возможности развития абстрактного мышления, творческой импровизации ребёнка. </w:t>
      </w:r>
    </w:p>
    <w:p w14:paraId="5871E0DF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14:paraId="23CCB796">
      <w:pPr>
        <w:pStyle w:val="14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Календарно-тематическое планирование Младшая группа (1 класс)</w:t>
      </w:r>
    </w:p>
    <w:tbl>
      <w:tblPr>
        <w:tblStyle w:val="3"/>
        <w:tblW w:w="10281" w:type="dxa"/>
        <w:tblInd w:w="612" w:type="dxa"/>
        <w:tblLayout w:type="autofit"/>
        <w:tblCellMar>
          <w:top w:w="9" w:type="dxa"/>
          <w:left w:w="110" w:type="dxa"/>
          <w:bottom w:w="0" w:type="dxa"/>
          <w:right w:w="35" w:type="dxa"/>
        </w:tblCellMar>
      </w:tblPr>
      <w:tblGrid>
        <w:gridCol w:w="713"/>
        <w:gridCol w:w="3965"/>
        <w:gridCol w:w="1208"/>
        <w:gridCol w:w="1418"/>
        <w:gridCol w:w="994"/>
        <w:gridCol w:w="1983"/>
      </w:tblGrid>
      <w:tr w14:paraId="739DC7C5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493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4E438">
            <w:pPr>
              <w:spacing w:after="182"/>
              <w:ind w:left="106"/>
              <w:rPr>
                <w:color w:val="000000"/>
                <w:lang w:val="en-US"/>
              </w:rPr>
            </w:pPr>
            <w:r>
              <w:rPr>
                <w:b/>
              </w:rPr>
              <w:t xml:space="preserve">№ </w:t>
            </w:r>
          </w:p>
          <w:p w14:paraId="4A94225E">
            <w:pPr>
              <w:spacing w:after="0" w:line="256" w:lineRule="auto"/>
              <w:ind w:left="46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п/п </w:t>
            </w:r>
          </w:p>
        </w:tc>
        <w:tc>
          <w:tcPr>
            <w:tcW w:w="3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F74AD0">
            <w:pPr>
              <w:spacing w:after="0" w:line="256" w:lineRule="auto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3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FDDF29">
            <w:pPr>
              <w:spacing w:after="0" w:line="256" w:lineRule="auto"/>
              <w:ind w:right="69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6FA50">
            <w:pPr>
              <w:spacing w:after="0" w:line="256" w:lineRule="auto"/>
              <w:ind w:left="106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Дата/неделя </w:t>
            </w:r>
          </w:p>
        </w:tc>
      </w:tr>
      <w:tr w14:paraId="30DABBFB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49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05C263">
            <w:pPr>
              <w:spacing w:after="0" w:line="240" w:lineRule="auto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F0026">
            <w:pPr>
              <w:spacing w:after="0" w:line="240" w:lineRule="auto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B55D6B">
            <w:pPr>
              <w:spacing w:after="0" w:line="256" w:lineRule="auto"/>
              <w:ind w:left="26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Теорет.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D7A69">
            <w:pPr>
              <w:spacing w:after="0" w:line="256" w:lineRule="auto"/>
              <w:jc w:val="both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Практич. 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DE2E1">
            <w:pPr>
              <w:spacing w:after="0" w:line="256" w:lineRule="auto"/>
              <w:ind w:left="34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55AD00">
            <w:pPr>
              <w:spacing w:after="0" w:line="256" w:lineRule="auto"/>
              <w:ind w:right="5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 </w:t>
            </w:r>
          </w:p>
        </w:tc>
      </w:tr>
      <w:tr w14:paraId="79099AA8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492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6A6400">
            <w:pPr>
              <w:spacing w:after="0" w:line="256" w:lineRule="auto"/>
              <w:ind w:right="76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3 </w:t>
            </w:r>
          </w:p>
        </w:tc>
        <w:tc>
          <w:tcPr>
            <w:tcW w:w="3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B2958">
            <w:pPr>
              <w:spacing w:after="0" w:line="256" w:lineRule="auto"/>
              <w:ind w:right="73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b/>
              </w:rPr>
              <w:t xml:space="preserve">Декоративное рисование 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DEA8A">
            <w:pPr>
              <w:spacing w:after="0" w:line="256" w:lineRule="auto"/>
              <w:ind w:right="72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DB743F">
            <w:pPr>
              <w:spacing w:after="0" w:line="256" w:lineRule="auto"/>
              <w:ind w:right="71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74CA2">
            <w:pPr>
              <w:spacing w:after="0" w:line="256" w:lineRule="auto"/>
              <w:ind w:right="74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13C217">
            <w:pPr>
              <w:spacing w:after="0" w:line="256" w:lineRule="auto"/>
              <w:ind w:right="5"/>
              <w:jc w:val="center"/>
              <w:rPr>
                <w:rFonts w:cs="Times New Roman"/>
                <w:color w:val="000000"/>
                <w:lang w:val="en-US"/>
              </w:rPr>
            </w:pPr>
          </w:p>
        </w:tc>
      </w:tr>
      <w:tr w14:paraId="3459BFAF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977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F28FA">
            <w:pPr>
              <w:spacing w:after="0" w:line="256" w:lineRule="auto"/>
              <w:ind w:right="7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 </w:t>
            </w:r>
          </w:p>
        </w:tc>
        <w:tc>
          <w:tcPr>
            <w:tcW w:w="3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3C1BC">
            <w:pPr>
              <w:spacing w:after="0" w:line="256" w:lineRule="auto"/>
              <w:ind w:right="71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Декоративные узоры 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C04A5">
            <w:pPr>
              <w:spacing w:after="0" w:line="256" w:lineRule="auto"/>
              <w:ind w:right="72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AE786">
            <w:pPr>
              <w:spacing w:after="0" w:line="256" w:lineRule="auto"/>
              <w:ind w:right="71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E0DD01">
            <w:pPr>
              <w:spacing w:after="0" w:line="256" w:lineRule="auto"/>
              <w:ind w:right="74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FA5349">
            <w:pPr>
              <w:spacing w:after="0" w:line="256" w:lineRule="auto"/>
              <w:ind w:right="77"/>
              <w:jc w:val="center"/>
              <w:rPr>
                <w:rFonts w:cs="Times New Roman"/>
                <w:color w:val="000000"/>
                <w:lang w:val="en-US"/>
              </w:rPr>
            </w:pPr>
          </w:p>
        </w:tc>
      </w:tr>
      <w:tr w14:paraId="43729123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974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B5DD6">
            <w:pPr>
              <w:spacing w:after="0" w:line="256" w:lineRule="auto"/>
              <w:ind w:right="7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 </w:t>
            </w:r>
          </w:p>
        </w:tc>
        <w:tc>
          <w:tcPr>
            <w:tcW w:w="3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EBBC9A">
            <w:pPr>
              <w:spacing w:after="0" w:line="256" w:lineRule="auto"/>
              <w:ind w:right="69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Орнамент 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F1C1D">
            <w:pPr>
              <w:spacing w:after="0" w:line="256" w:lineRule="auto"/>
              <w:ind w:right="72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658E7">
            <w:pPr>
              <w:spacing w:after="0" w:line="256" w:lineRule="auto"/>
              <w:ind w:right="71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1D83FD">
            <w:pPr>
              <w:spacing w:after="0" w:line="256" w:lineRule="auto"/>
              <w:ind w:right="74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534AC">
            <w:pPr>
              <w:spacing w:after="0" w:line="256" w:lineRule="auto"/>
              <w:ind w:right="77"/>
              <w:jc w:val="center"/>
              <w:rPr>
                <w:rFonts w:cs="Times New Roman"/>
                <w:color w:val="000000"/>
                <w:lang w:val="en-US"/>
              </w:rPr>
            </w:pPr>
          </w:p>
        </w:tc>
      </w:tr>
      <w:tr w14:paraId="28F979F7">
        <w:tblPrEx>
          <w:tblCellMar>
            <w:top w:w="9" w:type="dxa"/>
            <w:left w:w="110" w:type="dxa"/>
            <w:bottom w:w="0" w:type="dxa"/>
            <w:right w:w="35" w:type="dxa"/>
          </w:tblCellMar>
        </w:tblPrEx>
        <w:trPr>
          <w:trHeight w:val="977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6BFDD">
            <w:pPr>
              <w:spacing w:after="0" w:line="256" w:lineRule="auto"/>
              <w:ind w:right="7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 </w:t>
            </w:r>
          </w:p>
        </w:tc>
        <w:tc>
          <w:tcPr>
            <w:tcW w:w="3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6B3416">
            <w:pPr>
              <w:spacing w:after="184"/>
              <w:ind w:right="71"/>
              <w:jc w:val="center"/>
              <w:rPr>
                <w:color w:val="000000"/>
                <w:lang w:val="en-US"/>
              </w:rPr>
            </w:pPr>
            <w:r>
              <w:t xml:space="preserve">Сказочная композиция </w:t>
            </w:r>
          </w:p>
          <w:p w14:paraId="23BA0FAD">
            <w:pPr>
              <w:spacing w:after="0" w:line="256" w:lineRule="auto"/>
              <w:ind w:right="69"/>
              <w:jc w:val="center"/>
              <w:rPr>
                <w:rFonts w:cs="Times New Roman"/>
                <w:color w:val="000000"/>
                <w:lang w:val="en-US"/>
              </w:rPr>
            </w:pPr>
            <w:r>
              <w:t xml:space="preserve">Выставка 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F837F7">
            <w:pPr>
              <w:spacing w:after="0" w:line="256" w:lineRule="auto"/>
              <w:ind w:right="72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7C995">
            <w:pPr>
              <w:spacing w:after="0" w:line="256" w:lineRule="auto"/>
              <w:ind w:right="71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D4493">
            <w:pPr>
              <w:spacing w:after="0" w:line="256" w:lineRule="auto"/>
              <w:ind w:right="74"/>
              <w:jc w:val="center"/>
              <w:rPr>
                <w:rFonts w:cs="Times New Roman"/>
                <w:color w:val="000000"/>
                <w:lang w:val="en-US"/>
              </w:rPr>
            </w:pP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BDDDF9">
            <w:pPr>
              <w:spacing w:after="0" w:line="256" w:lineRule="auto"/>
              <w:ind w:right="77"/>
              <w:jc w:val="center"/>
              <w:rPr>
                <w:rFonts w:cs="Times New Roman"/>
                <w:color w:val="000000"/>
                <w:lang w:val="en-US"/>
              </w:rPr>
            </w:pPr>
          </w:p>
        </w:tc>
      </w:tr>
    </w:tbl>
    <w:p w14:paraId="220FD73D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14:paraId="3295D25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Содержание программы  «Декоративное рисование» Младшая группа (1-2 класс) </w:t>
      </w:r>
    </w:p>
    <w:p w14:paraId="68E9FD4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Декоративные узоры. </w:t>
      </w:r>
    </w:p>
    <w:p w14:paraId="73A6D47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Узоры как средство украшения. Узоры, созданные природой (снежинки, ледяные узоры на стекле). Узоры, придуманные художником. Выразительные возможности и многообразие узоров. </w:t>
      </w:r>
    </w:p>
    <w:p w14:paraId="623228E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Практическое занятие. Выполнение заданий с использованием необычных для рисования предметов – ватных палочек, расчёски, кулинарных формочек: </w:t>
      </w:r>
    </w:p>
    <w:p w14:paraId="39591FC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«Узорчатые змейки», «Взлохмаченные человечки», «Пёстрая черепашка». </w:t>
      </w:r>
    </w:p>
    <w:p w14:paraId="2B25160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Орнамент. </w:t>
      </w:r>
    </w:p>
    <w:p w14:paraId="48CA99E7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Орнамент – повторение рисунка через определённый интервал. Тайна ритма и создание с его помощью сложных узоров и орнамента. Чудесные ритмопревращения (растительные и геометрические орнаменты). </w:t>
      </w:r>
    </w:p>
    <w:p w14:paraId="1F7F15D3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Практическое занятие. Выполнение заданий: «Весёлые строчки», «Мамины бусы», «Цветочные гирлянды». </w:t>
      </w:r>
    </w:p>
    <w:p w14:paraId="6975107F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Сказочная композиция. </w:t>
      </w:r>
    </w:p>
    <w:p w14:paraId="4B06D7F7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Сказка – любимый жанр художников. Сказка, увиденная глазами художника. Работа от эскиза («сказочной разминки») до композиции. Разнообразный характер сказочных героев. </w:t>
      </w:r>
    </w:p>
    <w:p w14:paraId="6097F3EC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>Практическое занятие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Выполнение заданий: «Оживший зачарованный мир», «Чудо-богатыри», «Добрая сказка». </w:t>
      </w:r>
    </w:p>
    <w:p w14:paraId="407592B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Выставка рисунков. </w:t>
      </w:r>
    </w:p>
    <w:p w14:paraId="798ADC48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5F31B9E1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1B4D32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6115D7B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E0138B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2FE95E8F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26DD4F85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340644E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2854C6A6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57559EA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0AB3558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CE55AD0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25D9A293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293EA00B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628E9A24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3BC303F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40DD1C29">
      <w:pPr>
        <w:pStyle w:val="14"/>
        <w:spacing w:before="100" w:beforeAutospacing="1" w:after="100" w:afterAutospacing="1" w:line="360" w:lineRule="auto"/>
        <w:ind w:left="0"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sectPr>
      <w:pgSz w:w="11910" w:h="16840"/>
      <w:pgMar w:top="284" w:right="300" w:bottom="567" w:left="10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74994"/>
    <w:multiLevelType w:val="multilevel"/>
    <w:tmpl w:val="6B97499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87"/>
    <w:rsid w:val="00062059"/>
    <w:rsid w:val="000B5FDC"/>
    <w:rsid w:val="00134528"/>
    <w:rsid w:val="002371EB"/>
    <w:rsid w:val="00242790"/>
    <w:rsid w:val="00314286"/>
    <w:rsid w:val="005B6F2A"/>
    <w:rsid w:val="00666EA0"/>
    <w:rsid w:val="00775CA9"/>
    <w:rsid w:val="008D4826"/>
    <w:rsid w:val="0092030F"/>
    <w:rsid w:val="009E5959"/>
    <w:rsid w:val="00A61294"/>
    <w:rsid w:val="00AD19DE"/>
    <w:rsid w:val="00AE3000"/>
    <w:rsid w:val="00AF290A"/>
    <w:rsid w:val="00B02B3B"/>
    <w:rsid w:val="00C94C87"/>
    <w:rsid w:val="00CE4FF5"/>
    <w:rsid w:val="00D57CA0"/>
    <w:rsid w:val="00DB390B"/>
    <w:rsid w:val="00DF34FA"/>
    <w:rsid w:val="00E941F8"/>
    <w:rsid w:val="02DA5F9C"/>
    <w:rsid w:val="0E3F26A5"/>
    <w:rsid w:val="6504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Times New Roman"/>
      <w:sz w:val="22"/>
    </w:rPr>
  </w:style>
  <w:style w:type="paragraph" w:styleId="7">
    <w:name w:val="Body Text"/>
    <w:basedOn w:val="1"/>
    <w:link w:val="17"/>
    <w:qFormat/>
    <w:uiPriority w:val="1"/>
    <w:pPr>
      <w:widowControl w:val="0"/>
      <w:autoSpaceDE w:val="0"/>
      <w:autoSpaceDN w:val="0"/>
      <w:spacing w:after="0" w:line="240" w:lineRule="auto"/>
      <w:ind w:left="639"/>
      <w:jc w:val="both"/>
    </w:pPr>
    <w:rPr>
      <w:rFonts w:eastAsia="Times New Roman" w:cs="Times New Roman"/>
      <w:sz w:val="24"/>
      <w:szCs w:val="24"/>
    </w:rPr>
  </w:style>
  <w:style w:type="paragraph" w:styleId="8">
    <w:name w:val="Title"/>
    <w:basedOn w:val="1"/>
    <w:qFormat/>
    <w:uiPriority w:val="1"/>
    <w:pPr>
      <w:ind w:left="888" w:right="906"/>
      <w:jc w:val="center"/>
    </w:pPr>
    <w:rPr>
      <w:b/>
      <w:bCs/>
      <w:sz w:val="36"/>
      <w:szCs w:val="36"/>
    </w:rPr>
  </w:style>
  <w:style w:type="paragraph" w:styleId="9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Times New Roman"/>
      <w:sz w:val="22"/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1">
    <w:name w:val="apple-converted-space"/>
    <w:basedOn w:val="2"/>
    <w:qFormat/>
    <w:uiPriority w:val="0"/>
  </w:style>
  <w:style w:type="character" w:customStyle="1" w:styleId="12">
    <w:name w:val="Верхний колонтитул Знак"/>
    <w:basedOn w:val="2"/>
    <w:link w:val="6"/>
    <w:qFormat/>
    <w:uiPriority w:val="99"/>
    <w:rPr>
      <w:rFonts w:ascii="Calibri" w:hAnsi="Calibri" w:eastAsia="Calibri" w:cs="Times New Roman"/>
      <w:sz w:val="22"/>
    </w:rPr>
  </w:style>
  <w:style w:type="character" w:customStyle="1" w:styleId="13">
    <w:name w:val="Нижний колонтитул Знак"/>
    <w:basedOn w:val="2"/>
    <w:link w:val="9"/>
    <w:qFormat/>
    <w:uiPriority w:val="99"/>
    <w:rPr>
      <w:rFonts w:ascii="Calibri" w:hAnsi="Calibri" w:eastAsia="Calibri" w:cs="Times New Roman"/>
      <w:sz w:val="22"/>
    </w:rPr>
  </w:style>
  <w:style w:type="paragraph" w:styleId="14">
    <w:name w:val="List Paragraph"/>
    <w:basedOn w:val="1"/>
    <w:qFormat/>
    <w:uiPriority w:val="1"/>
    <w:pPr>
      <w:ind w:left="720"/>
      <w:contextualSpacing/>
    </w:pPr>
    <w:rPr>
      <w:rFonts w:ascii="Calibri" w:hAnsi="Calibri" w:eastAsia="Calibri" w:cs="Times New Roman"/>
      <w:sz w:val="22"/>
    </w:rPr>
  </w:style>
  <w:style w:type="paragraph" w:styleId="15">
    <w:name w:val="No Spacing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customStyle="1" w:styleId="1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Основной текст Знак"/>
    <w:basedOn w:val="2"/>
    <w:link w:val="7"/>
    <w:uiPriority w:val="1"/>
    <w:rPr>
      <w:rFonts w:eastAsia="Times New Roman" w:cs="Times New Roman"/>
      <w:sz w:val="24"/>
      <w:szCs w:val="24"/>
    </w:r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0"/>
    </w:pPr>
    <w:rPr>
      <w:rFonts w:eastAsia="Times New Roman" w:cs="Times New Roman"/>
      <w:sz w:val="22"/>
    </w:rPr>
  </w:style>
  <w:style w:type="paragraph" w:customStyle="1" w:styleId="19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c2"/>
    <w:basedOn w:val="2"/>
    <w:qFormat/>
    <w:uiPriority w:val="0"/>
  </w:style>
  <w:style w:type="character" w:customStyle="1" w:styleId="21">
    <w:name w:val="c1"/>
    <w:basedOn w:val="2"/>
    <w:qFormat/>
    <w:uiPriority w:val="0"/>
  </w:style>
  <w:style w:type="character" w:customStyle="1" w:styleId="22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C364-F991-4694-B12F-38FE04508D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1134</Words>
  <Characters>6464</Characters>
  <Lines>53</Lines>
  <Paragraphs>15</Paragraphs>
  <TotalTime>1</TotalTime>
  <ScaleCrop>false</ScaleCrop>
  <LinksUpToDate>false</LinksUpToDate>
  <CharactersWithSpaces>7583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2024-10-15T08:27:00Z</dcterms:created>
  <dc:creator>user</dc:creator>
  <cp:lastModifiedBy>cab14-9</cp:lastModifiedBy>
  <cp:lastPrinted>2022-09-13T19:41:00Z</cp:lastPrinted>
  <dcterms:modified xsi:type="dcterms:W3CDTF">2024-11-15T10:30:32Z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8C05B241B482425EB89BCF6FDA48DA6E_12</vt:lpwstr>
  </property>
</Properties>
</file>