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9B5C3">
      <w:pPr>
        <w:spacing w:before="0" w:beforeAutospacing="0" w:after="0" w:afterAutospacing="0"/>
        <w:rPr>
          <w:rFonts w:ascii="Times New Roman" w:hAnsi="Times New Roman" w:eastAsia="Calibri"/>
        </w:rPr>
      </w:pPr>
    </w:p>
    <w:p w14:paraId="172C4E32">
      <w:pPr>
        <w:rPr>
          <w:rFonts w:hint="default" w:ascii="Times New Roman" w:hAnsi="Times New Roman" w:eastAsia="Calibri"/>
          <w:lang w:val="ru-RU"/>
        </w:rPr>
      </w:pPr>
      <w:r>
        <w:rPr>
          <w:rFonts w:ascii="Times New Roman" w:hAnsi="Times New Roman" w:eastAsia="Calibri"/>
        </w:rPr>
        <w:t xml:space="preserve"> </w:t>
      </w:r>
      <w:r>
        <w:rPr>
          <w:rFonts w:hint="default" w:ascii="Times New Roman" w:hAnsi="Times New Roman" w:eastAsia="Calibri"/>
          <w:lang w:val="ru-RU"/>
        </w:rPr>
        <w:drawing>
          <wp:inline distT="0" distB="0" distL="114300" distR="114300">
            <wp:extent cx="5935345" cy="8162925"/>
            <wp:effectExtent l="0" t="0" r="8255" b="3175"/>
            <wp:docPr id="1" name="Изображение 1" descr="Скан_2025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кан_202509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C447A">
      <w:pPr>
        <w:jc w:val="center"/>
      </w:pPr>
      <w:r>
        <w:rPr>
          <w:rFonts w:ascii="Times New Roman" w:hAnsi="Times New Roman" w:eastAsia="Calibri"/>
          <w:b/>
          <w:u w:val="single"/>
        </w:rPr>
        <w:t xml:space="preserve"> </w:t>
      </w:r>
      <w:bookmarkStart w:id="1" w:name="_GoBack"/>
      <w:bookmarkEnd w:id="1"/>
      <w:r>
        <w:rPr>
          <w:rFonts w:ascii="Times New Roman" w:hAnsi="Times New Roman" w:eastAsia="Calibri"/>
          <w:b/>
          <w:u w:val="single"/>
        </w:rPr>
        <w:t xml:space="preserve"> </w:t>
      </w:r>
    </w:p>
    <w:p w14:paraId="3A09F693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bCs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34343C"/>
          <w:sz w:val="28"/>
          <w:szCs w:val="28"/>
        </w:rPr>
        <w:t>Пояснительная записка</w:t>
      </w:r>
    </w:p>
    <w:p w14:paraId="39066916">
      <w:pPr>
        <w:shd w:val="clear" w:color="auto" w:fill="FFFFFF"/>
        <w:spacing w:before="0" w:beforeAutospacing="0" w:after="0" w:afterAutospacing="0" w:line="240" w:lineRule="auto"/>
        <w:ind w:firstLine="360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В соответствии с требованиями ФГОС НОО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14:paraId="40F9613F">
      <w:pPr>
        <w:shd w:val="clear" w:color="auto" w:fill="FFFFFF"/>
        <w:spacing w:before="0" w:beforeAutospacing="0" w:after="0" w:afterAutospacing="0" w:line="240" w:lineRule="auto"/>
        <w:ind w:firstLine="360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План внеурочной деятельности на 2025-2026 учебный год разработан с учетом требований следующих нормативных документов:</w:t>
      </w:r>
    </w:p>
    <w:p w14:paraId="561E5485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Федеральным Законом от 29.12.2012 года №273-ФЗ «Об образовании Российской Федерации» (с последующими изменениями и дополнениями);</w:t>
      </w:r>
    </w:p>
    <w:p w14:paraId="78AB2817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Приказом Министерства образования и науки Российской Федерации от 31 мая 2021 года №286 «Об утверждении федерального государственного образовательного стандарта начального общего образования»;</w:t>
      </w:r>
    </w:p>
    <w:p w14:paraId="37227B87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Федеральной образовательной программой НОО (Приказ Министерства просвещения Российской Федерации от 16.11.2022 №992);</w:t>
      </w:r>
    </w:p>
    <w:p w14:paraId="4A890F6B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Постановлением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 отдыха и оздоровления детей и молодежи;</w:t>
      </w:r>
    </w:p>
    <w:p w14:paraId="16096172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Санитарные правила и нормы (СанПиН) 1.2.3685-21 «Гигиенические нормативы и требования к обеспечению безопасности и (или) безвредности для человека факторов среды обитания» раздел VI «Гигиенические нормативы по устройству, содержанию и режиму работы организаций воспитания и обучения, отдыха и оздоровления детей и молодежи» (постановление главного государственного санитарного врача РФ от 28 января 2021 г. N 2, далее по тексту - СанПиН 1.2.3685-21);</w:t>
      </w:r>
    </w:p>
    <w:p w14:paraId="3843A02D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Письмом Министерства образования и науки Российской Федерации от 18.08 2017 № 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деятельности»);</w:t>
      </w:r>
    </w:p>
    <w:p w14:paraId="1CA67BC0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Устава школы;</w:t>
      </w:r>
    </w:p>
    <w:p w14:paraId="645B2164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Основной образовательной программой НОО.</w:t>
      </w:r>
    </w:p>
    <w:p w14:paraId="31FD1F8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Внеурочная деятельность является составной частью учебно-воспитательного процесса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Учреждения. Внеурочная деятельность – специально организованная деятельность обучающихся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1-4 классов в организационных формах, отличных от урочной системы обучения,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направленная на удовлетворение индивидуальных образовательных потребностей обучающихся.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Занятия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проводятся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форме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дополнительных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объединений,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проектной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деятельности,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спортивных секций и т.д..</w:t>
      </w:r>
    </w:p>
    <w:p w14:paraId="63F1AA1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Под внеурочной деятельностью понимаем образовательную деятельность, направленную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на достижение планируемых результатов освоения основной образовательной программы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(личностных, метапредметных и предметных), осуществляемую в формах, отличных от урочной.</w:t>
      </w:r>
    </w:p>
    <w:p w14:paraId="3F09465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Внеурочная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является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неотъемлемой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обязательной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частью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основной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общеобразовательной программы.</w:t>
      </w:r>
    </w:p>
    <w:p w14:paraId="128FEA42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Цели и задачи внеурочной деятельности</w:t>
      </w:r>
    </w:p>
    <w:p w14:paraId="3D8723DF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Цель внеурочной деятельности: создание условий для полноценного развития обучающихся 1-4 классов, их успешной адаптации в образовательной и социальной среде.</w:t>
      </w:r>
    </w:p>
    <w:p w14:paraId="19B577A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Основными задачами организации внеурочной деятельности являются:</w:t>
      </w:r>
    </w:p>
    <w:p w14:paraId="671A281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– поддержка учебной деятельности обучающихся в достижении планируемых результатов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освоения программы начального общего образования;</w:t>
      </w:r>
    </w:p>
    <w:p w14:paraId="71C861F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– совершенствование навыков общения со сверстниками и коммуникативных умений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разновозрастной школьной среде;</w:t>
      </w:r>
    </w:p>
    <w:p w14:paraId="3D331667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– формирование навыков организации своей жизнедеятельности с учетом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правил безопасногообраза жизни;</w:t>
      </w:r>
    </w:p>
    <w:p w14:paraId="05F7378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– повышение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общей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культуры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обучающихся,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углубление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интереса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познавательной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проектно-исследовательской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учетом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возрастных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индивидуальных особенностей участников;</w:t>
      </w:r>
    </w:p>
    <w:p w14:paraId="0B93F0D5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– развитие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навыков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совместной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сверстниками,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становление</w:t>
      </w:r>
    </w:p>
    <w:p w14:paraId="0301C546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качеств,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обеспечивающих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успешность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участия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коллективном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труде: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умение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договариваться,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подчиняться,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руководить,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проявлять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инициативу,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ответственность;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становление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умений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командной работы;</w:t>
      </w:r>
    </w:p>
    <w:p w14:paraId="6C67A88A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– поддержка детских объединений, формирование умений ученического самоуправления;</w:t>
      </w:r>
    </w:p>
    <w:p w14:paraId="35A82C2F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– формирование культуры поведения в информационной среде.</w:t>
      </w:r>
    </w:p>
    <w:p w14:paraId="0FAFC27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Внеурочная деятельность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НОО 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МБОУ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СОШ№37 города Орла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направлена на разностороннее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развитие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обучающихся,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развитие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познавательной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мотивации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познавательного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интереса,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творческих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способностей,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умение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находить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необходимую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информацию.</w:t>
      </w:r>
    </w:p>
    <w:p w14:paraId="4191DCE3">
      <w:pPr>
        <w:shd w:val="clear" w:color="auto" w:fill="FFFFFF"/>
        <w:spacing w:before="0" w:beforeAutospacing="0" w:after="0" w:afterAutospacing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Внеурочная деятельность организуется через следующие формы: </w:t>
      </w:r>
    </w:p>
    <w:p w14:paraId="131D8CC9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Экскурсии; </w:t>
      </w:r>
    </w:p>
    <w:p w14:paraId="334548FA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Кружки; </w:t>
      </w:r>
    </w:p>
    <w:p w14:paraId="7050C7CB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Секции; </w:t>
      </w:r>
    </w:p>
    <w:p w14:paraId="3E2854B1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Олимпиады; </w:t>
      </w:r>
    </w:p>
    <w:p w14:paraId="31965DFE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Соревнования; </w:t>
      </w:r>
    </w:p>
    <w:p w14:paraId="0F455594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6.Конкурсы; </w:t>
      </w:r>
    </w:p>
    <w:p w14:paraId="600B5FF0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7.Фестивали; 10. Поисковые и научные исследования; 11. Общественно-полезные практики;</w:t>
      </w:r>
    </w:p>
    <w:p w14:paraId="5BB63212">
      <w:pPr>
        <w:shd w:val="clear" w:color="auto" w:fill="FFFFFF"/>
        <w:spacing w:before="0" w:beforeAutospacing="0" w:after="0" w:afterAutospacing="0" w:line="240" w:lineRule="auto"/>
        <w:ind w:firstLine="360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При отборе направлений внеурочной деятельности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привлекаются родители как законные участники образовательных отношений.</w:t>
      </w:r>
    </w:p>
    <w:p w14:paraId="09C04289">
      <w:pPr>
        <w:shd w:val="clear" w:color="auto" w:fill="FFFFFF"/>
        <w:spacing w:before="0" w:beforeAutospacing="0" w:after="0" w:afterAutospacing="0" w:line="240" w:lineRule="auto"/>
        <w:ind w:firstLine="360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Общий объем внеурочной деятельности не должен превышать 10 часов в неделю. Не более 1320 часов в год на уровень НОО.</w:t>
      </w:r>
    </w:p>
    <w:p w14:paraId="4B1219EC">
      <w:pPr>
        <w:shd w:val="clear" w:color="auto" w:fill="FFFFFF"/>
        <w:spacing w:before="0" w:beforeAutospacing="0" w:after="0" w:afterAutospacing="0" w:line="240" w:lineRule="auto"/>
        <w:ind w:firstLine="360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Один час в неделю в 1-4 классах отведен на внеурочное занятие "Разговоры о важном".</w:t>
      </w:r>
    </w:p>
    <w:p w14:paraId="09106FB9">
      <w:pPr>
        <w:shd w:val="clear" w:color="auto" w:fill="FFFFFF"/>
        <w:spacing w:before="0" w:beforeAutospacing="0" w:after="0" w:afterAutospacing="0" w:line="240" w:lineRule="auto"/>
        <w:ind w:firstLine="360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направлены на формирование соответствующей внутренней позиции личности обучающегося, необходимой</w:t>
      </w:r>
    </w:p>
    <w:p w14:paraId="1A1CD086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ему для конструктивного и ответственного поведения в обществе.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0660BFEC">
      <w:pPr>
        <w:shd w:val="clear" w:color="auto" w:fill="FFFFFF"/>
        <w:spacing w:before="0" w:beforeAutospacing="0" w:after="0" w:afterAutospacing="0" w:line="240" w:lineRule="auto"/>
        <w:ind w:firstLine="360"/>
        <w:jc w:val="both"/>
        <w:rPr>
          <w:rFonts w:hint="default" w:ascii="Times New Roman" w:hAnsi="Times New Roman" w:cs="Times New Roman"/>
          <w:b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34343C"/>
          <w:sz w:val="28"/>
          <w:szCs w:val="28"/>
        </w:rPr>
        <w:t>Направления и цели внеурочной</w:t>
      </w:r>
      <w:r>
        <w:rPr>
          <w:rFonts w:hint="default" w:ascii="Times New Roman" w:hAnsi="Times New Roman" w:cs="Times New Roman"/>
          <w:color w:val="34343C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34343C"/>
          <w:sz w:val="28"/>
          <w:szCs w:val="28"/>
        </w:rPr>
        <w:t>деятельности</w:t>
      </w:r>
    </w:p>
    <w:p w14:paraId="0053E1CF">
      <w:pPr>
        <w:pStyle w:val="5"/>
        <w:numPr>
          <w:ilvl w:val="3"/>
          <w:numId w:val="2"/>
        </w:numPr>
        <w:shd w:val="clear" w:color="auto" w:fill="FFFFFF"/>
        <w:tabs>
          <w:tab w:val="left" w:pos="2552"/>
        </w:tabs>
        <w:spacing w:before="0" w:beforeAutospacing="0" w:after="0" w:afterAutospacing="0" w:line="240" w:lineRule="auto"/>
        <w:ind w:left="709" w:hanging="283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В плане данное направление представлено через секции «Движение есть жизнь».</w:t>
      </w:r>
    </w:p>
    <w:p w14:paraId="094E54A0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В плане данное направление представлено через час общения «Моя библиотека».</w:t>
      </w:r>
    </w:p>
    <w:p w14:paraId="755E5818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 xml:space="preserve">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В плане данное направление представлено через курс «Ритмика», «В мире музыки», «Моя художественная практика».</w:t>
      </w:r>
    </w:p>
    <w:p w14:paraId="6847167D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 xml:space="preserve"> "Учение с увлечением!"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В плане данное направление представлено через кружок «Легко ли </w:t>
      </w:r>
      <w:r>
        <w:rPr>
          <w:rFonts w:hint="default" w:ascii="Times New Roman" w:hAnsi="Times New Roman" w:cs="Times New Roman"/>
          <w:color w:val="34343C"/>
          <w:sz w:val="28"/>
          <w:szCs w:val="28"/>
        </w:rPr>
        <w:t>писать без ошибок».</w:t>
      </w:r>
    </w:p>
    <w:p w14:paraId="1DCB831A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Проектно-исследовательская деятельность</w:t>
      </w:r>
      <w:r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поиск решения какой-то проблемы, где ответ заранее неизвестен. </w:t>
      </w:r>
      <w:r>
        <w:rPr>
          <w:rFonts w:hint="default" w:ascii="Times New Roman" w:hAnsi="Times New Roman" w:eastAsia="Arial" w:cs="Times New Roman"/>
          <w:b w:val="0"/>
          <w:bCs/>
          <w:caps w:val="0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Arial" w:cs="Times New Roman"/>
          <w:b w:val="0"/>
          <w:bCs/>
          <w:caps w:val="0"/>
          <w:spacing w:val="0"/>
          <w:sz w:val="28"/>
          <w:szCs w:val="28"/>
          <w:u w:val="none"/>
          <w:bdr w:val="none" w:color="auto" w:sz="0" w:space="0"/>
        </w:rPr>
        <w:instrText xml:space="preserve"> HYPERLINK "https://multiurok.ru/files/metodicheskie-rekomendatsii-po-organizatsii-pro-25.html" \t "https://yandex.ru/search/_blank" </w:instrText>
      </w:r>
      <w:r>
        <w:rPr>
          <w:rFonts w:hint="default" w:ascii="Times New Roman" w:hAnsi="Times New Roman" w:eastAsia="Arial" w:cs="Times New Roman"/>
          <w:b w:val="0"/>
          <w:bCs/>
          <w:caps w:val="0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Fonts w:hint="default" w:ascii="Times New Roman" w:hAnsi="Times New Roman" w:eastAsia="Arial" w:cs="Times New Roman"/>
          <w:b w:val="0"/>
          <w:bCs/>
          <w:caps w:val="0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 w14:paraId="314E56A4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Интеллектуальные марафоны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 xml:space="preserve"> о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рганизуются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через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систему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интеллектуальных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соревновательных мероприятий, которые призваны развивать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общую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культуру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и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эрудицию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обучающегося,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его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познавательные интересу и способн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ости к самообразованию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«Народы России: дороги добра», «Эрудиты».</w:t>
      </w:r>
    </w:p>
    <w:p w14:paraId="316BEBD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 w:val="0"/>
          <w:bCs/>
          <w:color w:val="34343C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Информационная культура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редполагает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учебные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курсы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рамках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внеурочной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деятельности,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которые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представления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обучающихся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о разнообразных современных информационных средствах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навыки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en-US" w:eastAsia="zh-CN" w:bidi="ar"/>
        </w:rPr>
        <w:t>выполнения разных видов работ на компьютере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4343C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«</w:t>
      </w:r>
      <w:r>
        <w:rPr>
          <w:rFonts w:hint="default" w:ascii="Times New Roman" w:hAnsi="Times New Roman" w:eastAsia="Calibri" w:cs="Times New Roman"/>
          <w:bCs/>
          <w:sz w:val="28"/>
          <w:szCs w:val="28"/>
        </w:rPr>
        <w:t>Информация в современном мире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».</w:t>
      </w:r>
    </w:p>
    <w:p w14:paraId="188EF75E">
      <w:pPr>
        <w:shd w:val="clear" w:color="auto" w:fill="FFFFFF"/>
        <w:spacing w:before="0" w:beforeAutospacing="0" w:after="0" w:afterAutospacing="0" w:line="240" w:lineRule="auto"/>
        <w:ind w:firstLine="360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Выбор форм организации внеурочной деятельности подчиняется следующим требованиям:</w:t>
      </w:r>
    </w:p>
    <w:p w14:paraId="671570BC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целесообразность использования данной формы для решения поставленных задач конкретного направления;</w:t>
      </w:r>
    </w:p>
    <w:p w14:paraId="13ADBD26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14:paraId="3A761B56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учет специфики коммуникативной деятельности, которая сопровождает то или иное направление внеучебной деятельности;</w:t>
      </w:r>
    </w:p>
    <w:p w14:paraId="6BEAC3B9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• использование форм организации, предполагающих использование информационно-коммуникационных технологий.</w:t>
      </w:r>
    </w:p>
    <w:p w14:paraId="43B488B3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В плане представлены следующие формы: спортивный клуб, творческий проект, экологическая лаборатория, час общения, интеллектуальная мастерская, клуб, кружок.</w:t>
      </w:r>
    </w:p>
    <w:p w14:paraId="7FF7C77D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b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34343C"/>
          <w:sz w:val="28"/>
          <w:szCs w:val="28"/>
        </w:rPr>
        <w:t>Воспитательный эффект внеурочной деятельности</w:t>
      </w:r>
    </w:p>
    <w:p w14:paraId="4559F321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 xml:space="preserve">Все виды внеурочной деятельности обучающихся ориентированы на достижение воспитательных результатов.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14:paraId="2DBE9E8C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 xml:space="preserve">В процессе реализации Программы произойдет: </w:t>
      </w:r>
    </w:p>
    <w:p w14:paraId="4666B6DA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 xml:space="preserve">- внедрение эффективных форм организации отдыха, оздоровления и занятости детей; </w:t>
      </w:r>
    </w:p>
    <w:p w14:paraId="7EE82AA1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 xml:space="preserve">- улучшение психологической и социальной комфортности в едином воспитательном пространстве; </w:t>
      </w:r>
    </w:p>
    <w:p w14:paraId="65C35A59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 xml:space="preserve">- укрепление здоровья воспитанников; </w:t>
      </w:r>
    </w:p>
    <w:p w14:paraId="013C7828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34343C"/>
          <w:sz w:val="28"/>
          <w:szCs w:val="28"/>
        </w:rPr>
      </w:pPr>
      <w:r>
        <w:rPr>
          <w:rFonts w:hint="default" w:ascii="Times New Roman" w:hAnsi="Times New Roman" w:cs="Times New Roman"/>
          <w:color w:val="34343C"/>
          <w:sz w:val="28"/>
          <w:szCs w:val="28"/>
        </w:rPr>
        <w:t>- развитие творческой активности каждого школьника.</w:t>
      </w:r>
    </w:p>
    <w:p w14:paraId="60852CF6">
      <w:pPr>
        <w:spacing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План внеурочной деятельности на 2025-26 учебный год</w:t>
      </w:r>
    </w:p>
    <w:p w14:paraId="7A9A040F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1 классов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0"/>
        <w:gridCol w:w="830"/>
        <w:gridCol w:w="1100"/>
        <w:gridCol w:w="1370"/>
        <w:gridCol w:w="1785"/>
        <w:gridCol w:w="1100"/>
      </w:tblGrid>
      <w:tr w14:paraId="610A6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5491DBAB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  <w:bCs/>
              </w:rPr>
              <w:t>Внеурочная деятельность</w:t>
            </w:r>
          </w:p>
        </w:tc>
        <w:tc>
          <w:tcPr>
            <w:tcW w:w="830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5ED08981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1а</w:t>
            </w:r>
          </w:p>
        </w:tc>
        <w:tc>
          <w:tcPr>
            <w:tcW w:w="1100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70F7DABE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1б</w:t>
            </w:r>
          </w:p>
        </w:tc>
        <w:tc>
          <w:tcPr>
            <w:tcW w:w="1370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6AE4DC1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1в</w:t>
            </w:r>
          </w:p>
        </w:tc>
        <w:tc>
          <w:tcPr>
            <w:tcW w:w="178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68549D65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1г</w:t>
            </w:r>
          </w:p>
        </w:tc>
        <w:tc>
          <w:tcPr>
            <w:tcW w:w="1100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 w14:paraId="534D61F6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1д</w:t>
            </w:r>
          </w:p>
        </w:tc>
      </w:tr>
      <w:tr w14:paraId="0972F7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2D2A1A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Внеурочные занятия патриотической, нравственной и экологической </w:t>
            </w:r>
          </w:p>
          <w:p w14:paraId="383381A4">
            <w:pPr>
              <w:jc w:val="center"/>
              <w:rPr>
                <w:rFonts w:ascii="Times New Roman" w:hAnsi="Times New Roman" w:eastAsia="Calibri"/>
                <w:b/>
                <w:i/>
                <w:iCs/>
              </w:rPr>
            </w:pPr>
            <w:r>
              <w:rPr>
                <w:rFonts w:ascii="Times New Roman" w:hAnsi="Times New Roman" w:eastAsia="Calibri"/>
                <w:b/>
              </w:rPr>
              <w:t xml:space="preserve">тематики 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36BAA60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C253488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outset" w:color="auto" w:sz="6" w:space="0"/>
              <w:right w:val="single" w:color="auto" w:sz="4" w:space="0"/>
            </w:tcBorders>
          </w:tcPr>
          <w:p w14:paraId="06788E5A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 w14:paraId="71FD8BA2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4949521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 w14:paraId="1D9FF9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3F3B9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 Разговоры о важном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351852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766222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8439E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46AF9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4DD2D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56AB00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9AE17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Я- Кадет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D6E58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5233F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DEBCB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7DFEA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ECE26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224AEB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2191C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Орлята России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93B3BC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B3F59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F624B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124972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EDEDE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521A32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8D5098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Спортивно-оздоровительная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17F0F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19705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507A6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B686F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85D74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4D06F7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D7D85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Движение есть жизнь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39C1E2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8F895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5DDBE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9CBF36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AA3AE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7D6A8A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159D70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Проектно-исследовательская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2DF6B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C2611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E417D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3FA7F5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A8668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69385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2A39E4">
            <w:pPr>
              <w:jc w:val="center"/>
              <w:rPr>
                <w:rFonts w:ascii="Times New Roman" w:hAnsi="Times New Roman" w:eastAsia="Calibri"/>
                <w:b/>
                <w:i/>
                <w:iCs/>
              </w:rPr>
            </w:pPr>
            <w:r>
              <w:rPr>
                <w:rFonts w:ascii="Times New Roman" w:hAnsi="Times New Roman" w:eastAsia="Calibri"/>
                <w:bCs/>
              </w:rPr>
              <w:t xml:space="preserve">Проектная деятельность 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73BC6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8D155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B31CF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EB484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CD9CA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F9F38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2491D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Коммуникативная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36C32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86520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7320C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C2EF4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FC586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76FF1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24DB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Моя библиотека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E8C9A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ECDD2B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FE4686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C0896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19CE7B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12B0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B8C79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Художественно-эстетическая творческая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50F35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DD4AC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26A029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50144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16E6B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468655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4C8E1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Ритмика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C81934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3FB5E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2F8CB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2F1619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84C56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D0BDC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16156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Моя художественная практика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56CEF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E2BAE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2012A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F14D5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C98F4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D880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5BE68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В мире музыки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3EF7F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26351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CA2E8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33626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BE7A0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5DD06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04DFA1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Информационная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32016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E6865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720F4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4DE50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CDDCF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0DF0A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93E7F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Информация в современном мире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6D8B07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FF8AA2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00B77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D5063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7450F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54C68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38DE77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Интеллектуальные марафоны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541A0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C1FC7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351797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D92CA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DADF0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546BDA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98205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Народы России: дороги добра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C28E22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DD41F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8A7E2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B9CBDB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ED37F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976C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084EA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Эрудиты 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B7643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2A3931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2965D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AFCF40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BC682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278B9A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FF04C1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Учение с увлечением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AB695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80490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94CB7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2A75B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AD0AC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0619C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E0F8F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Легко ли писать  без ошибок?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99E9F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3F0C8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CD492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7E55B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4C5F1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8CCD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E4EA30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Коррекционно-развивающая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B2E99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E651F1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496627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14A45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53F6F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C8C8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979716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Логопедическая ритмика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4EBAD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38A3E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09F58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FF8D7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96616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0E07A4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464DF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Развитие речи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CBD9D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8AE0F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D19FE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3BD657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3A984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11F96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EFEDF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Я в школе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F669E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D73FB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A09613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6F0B43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CA6E14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70D12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5AC187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Итого </w:t>
            </w:r>
          </w:p>
        </w:tc>
        <w:tc>
          <w:tcPr>
            <w:tcW w:w="8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CEBCD5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8D0DFC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C07DDB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095DA4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D3CE425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</w:tr>
    </w:tbl>
    <w:p w14:paraId="0FAD0EB8">
      <w:pPr>
        <w:spacing w:after="0" w:afterAutospacing="0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2 классов</w:t>
      </w:r>
    </w:p>
    <w:tbl>
      <w:tblPr>
        <w:tblStyle w:val="4"/>
        <w:tblW w:w="934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0"/>
        <w:gridCol w:w="700"/>
        <w:gridCol w:w="850"/>
        <w:gridCol w:w="850"/>
        <w:gridCol w:w="850"/>
        <w:gridCol w:w="1147"/>
        <w:gridCol w:w="1701"/>
      </w:tblGrid>
      <w:tr w14:paraId="78909A04">
        <w:tc>
          <w:tcPr>
            <w:tcW w:w="3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561A7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  <w:bCs/>
              </w:rPr>
              <w:t>Внеурочная деятельность</w:t>
            </w:r>
          </w:p>
        </w:tc>
        <w:tc>
          <w:tcPr>
            <w:tcW w:w="7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0806DC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2а</w:t>
            </w:r>
          </w:p>
        </w:tc>
        <w:tc>
          <w:tcPr>
            <w:tcW w:w="8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63528EC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2б</w:t>
            </w:r>
          </w:p>
        </w:tc>
        <w:tc>
          <w:tcPr>
            <w:tcW w:w="8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75D6F1A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2в</w:t>
            </w:r>
          </w:p>
        </w:tc>
        <w:tc>
          <w:tcPr>
            <w:tcW w:w="8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0ED44DC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2г</w:t>
            </w:r>
          </w:p>
        </w:tc>
        <w:tc>
          <w:tcPr>
            <w:tcW w:w="114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8502B98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2д</w:t>
            </w:r>
          </w:p>
        </w:tc>
        <w:tc>
          <w:tcPr>
            <w:tcW w:w="17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759E162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2е</w:t>
            </w:r>
          </w:p>
        </w:tc>
      </w:tr>
      <w:tr w14:paraId="69378E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3DA9727A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Внеурочные занятия патриотической, нравственной и экологической </w:t>
            </w:r>
          </w:p>
          <w:p w14:paraId="3D2F390D">
            <w:pPr>
              <w:jc w:val="center"/>
              <w:rPr>
                <w:rFonts w:ascii="Times New Roman" w:hAnsi="Times New Roman" w:eastAsia="Calibri"/>
                <w:b/>
                <w:i/>
                <w:iCs/>
              </w:rPr>
            </w:pPr>
            <w:r>
              <w:rPr>
                <w:rFonts w:ascii="Times New Roman" w:hAnsi="Times New Roman" w:eastAsia="Calibri"/>
                <w:b/>
              </w:rPr>
              <w:t xml:space="preserve">тематики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089495A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8184E93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5E6A1AB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1277626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56C33EC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27477B94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 w14:paraId="0A62F8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561B02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 Разговоры о важном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4BB4743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5D7FDB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E5BEA9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6B91803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B8CFCD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5B5D18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58A3B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A66DE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Я- Кадет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0687E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8044A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DE067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3EEF0D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42262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02C5C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0EFE3A31"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CED5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Орлята России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7F237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F2515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35D802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F568B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24D9A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F52F5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18D49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72EA88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Спортивно-оздоровительная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4B59B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AD07D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670FC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481DD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A8F6C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C83BD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9DD00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4CA69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Движение есть жизнь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45209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E0D68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2A5956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40206A3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830C5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69F92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579D05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4B990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Проектно-исследовательская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80D6E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2A4CA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398E0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3A0FD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3D0F2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A125C7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AFA8D46"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E57304">
            <w:pPr>
              <w:jc w:val="center"/>
              <w:rPr>
                <w:rFonts w:ascii="Times New Roman" w:hAnsi="Times New Roman" w:eastAsia="Calibri"/>
                <w:b/>
                <w:i/>
                <w:iCs/>
              </w:rPr>
            </w:pPr>
            <w:r>
              <w:rPr>
                <w:rFonts w:ascii="Times New Roman" w:hAnsi="Times New Roman" w:eastAsia="Calibri"/>
                <w:bCs/>
              </w:rPr>
              <w:t xml:space="preserve">Проектная деятельность 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7605B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6CEF9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A9D743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84B40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E8DD8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2E7B6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9D2A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1FA42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Коммуникативная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206B7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42B04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CDC6C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12362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A3766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4A671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222F13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CBEB1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В гостях у Всезнамуса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35267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FFE0B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E4455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FFD87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60382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F01EF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4EF3C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AA8766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Художественно-эстетическая творческая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2E1DB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7D074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1D9EDA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1C07E1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04BB9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E59B9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C765E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FBF2A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Ритмика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1EC19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A973A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DFC66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5C577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C485E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96ABD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5849111F"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752936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Моя художественная практика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5D592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482484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52D33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C16585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23CAE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3D917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2DC5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1A069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В мире музыки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BBB283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BF111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90DDB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2DEC6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C3266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7C6BD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76701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AED567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Информационная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635EF5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9983B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51E85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BD73E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306F8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88549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68F31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1F18D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Информация в современном мире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8C9A9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7042A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98DAF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0E87F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4A75C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B05687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FF19A03"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54368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Интеллектуальные марафоны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C1739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6A48E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A6D848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C75F1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F1C9C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5A9B9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8BB31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38F16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Народы России: дороги добра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1C4B9E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04478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F558A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F9C84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C70BD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3C4CA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4D846103"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A8633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Эрудиты 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40102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9AD6A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1F704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E1BD5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26332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5674D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57A93E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282894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Учение с увлечением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D8889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B1B7D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07B0C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D0E73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BF8600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ACE159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6B7253E"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A65D7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Легко ли писать  без ошибок?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BFB86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D82B2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20D28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4118D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C1A0D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862AE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4630B1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691778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Коррекционно-развивающая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2B432F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A36BA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333FEC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FAED00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331D3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5618C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1159B1F"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5FB51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Логопедическая ритмика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49BE7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E5BE81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6B699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2A28F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6C9C0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3F68C3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74DD65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C22DA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Развитие речи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F7E0A6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7CC0C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36EB4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3B4C9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FC2F4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FBF60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64C1F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F6D17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Я в школе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02EBA6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557FD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FC883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186E5F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DF730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AA3A1F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2252A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16F778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Итого 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F606F6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26BA8D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91ECF0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7F9EAE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72D2E9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842F3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</w:tr>
    </w:tbl>
    <w:p w14:paraId="1A7114DE">
      <w:pPr>
        <w:spacing w:after="0" w:afterAutospacing="0"/>
        <w:jc w:val="center"/>
        <w:rPr>
          <w:b/>
        </w:rPr>
      </w:pPr>
      <w:r>
        <w:rPr>
          <w:rFonts w:ascii="Times New Roman" w:hAnsi="Times New Roman" w:eastAsia="Calibri"/>
          <w:b/>
        </w:rPr>
        <w:t>3 классов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7"/>
        <w:gridCol w:w="683"/>
        <w:gridCol w:w="1097"/>
        <w:gridCol w:w="962"/>
        <w:gridCol w:w="827"/>
        <w:gridCol w:w="962"/>
        <w:gridCol w:w="962"/>
        <w:gridCol w:w="965"/>
      </w:tblGrid>
      <w:tr w14:paraId="1DE990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F87B31">
            <w:pPr>
              <w:jc w:val="center"/>
              <w:rPr>
                <w:rFonts w:ascii="Times New Roman" w:hAnsi="Times New Roman" w:eastAsia="Calibri"/>
                <w:b/>
              </w:rPr>
            </w:pPr>
            <w:bookmarkStart w:id="0" w:name="_Hlk206593134"/>
            <w:r>
              <w:rPr>
                <w:rFonts w:ascii="Times New Roman" w:hAnsi="Times New Roman" w:eastAsia="Calibri"/>
                <w:b/>
                <w:bCs/>
              </w:rPr>
              <w:t>Внеурочная деятельность</w:t>
            </w:r>
            <w:bookmarkEnd w:id="0"/>
          </w:p>
        </w:tc>
        <w:tc>
          <w:tcPr>
            <w:tcW w:w="7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285CDC5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3а</w:t>
            </w:r>
          </w:p>
        </w:tc>
        <w:tc>
          <w:tcPr>
            <w:tcW w:w="11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6865D2C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3б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2EFCF95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3в</w:t>
            </w:r>
          </w:p>
        </w:tc>
        <w:tc>
          <w:tcPr>
            <w:tcW w:w="8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9D0F20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3г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276E1FB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3д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E600E65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3е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B1F45D7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3ж</w:t>
            </w:r>
          </w:p>
        </w:tc>
      </w:tr>
      <w:tr w14:paraId="5912B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BF14BF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Внеурочные занятия патриотической, нравственной и экологической </w:t>
            </w:r>
          </w:p>
          <w:p w14:paraId="7B4F5FCE">
            <w:pPr>
              <w:jc w:val="center"/>
              <w:rPr>
                <w:rFonts w:ascii="Times New Roman" w:hAnsi="Times New Roman" w:eastAsia="Calibri"/>
                <w:b/>
                <w:i/>
                <w:iCs/>
              </w:rPr>
            </w:pPr>
            <w:r>
              <w:rPr>
                <w:rFonts w:ascii="Times New Roman" w:hAnsi="Times New Roman" w:eastAsia="Calibri"/>
                <w:b/>
              </w:rPr>
              <w:t xml:space="preserve">тематики 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CA553F4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B5F764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3B27AD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77DFBF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C5F213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9B1C54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DAD487B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 w14:paraId="1ED990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81DC5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 Разговоры о важном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279E2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288ED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4C9CA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E63E58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D66CE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F90917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A7E57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031FF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36BA0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Я- Кадет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1EAFF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07172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4F301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2425C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C4F4F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6BC8C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47F39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66828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76C194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Cs/>
              </w:rPr>
              <w:t>Орлята России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CA928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6D183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59E0D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C0E9C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4673B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598B9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DF1C32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5B17C1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5734B37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Спортивно-оздоровительная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B959F0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2B3F7D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2D3C684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EFCBB6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2F86114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EC802B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FE21F5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74612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EA9987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Cs/>
              </w:rPr>
              <w:t>Движение есть жизнь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BC26A7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C0C962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8D6385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9AFCD6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84168B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F653B9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229139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630C1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9A2704">
            <w:pPr>
              <w:jc w:val="center"/>
              <w:rPr>
                <w:rFonts w:ascii="Times New Roman" w:hAnsi="Times New Roman" w:eastAsia="Calibri"/>
                <w:b/>
                <w:i/>
                <w:iCs/>
              </w:rPr>
            </w:pPr>
            <w:r>
              <w:rPr>
                <w:rFonts w:ascii="Times New Roman" w:hAnsi="Times New Roman" w:eastAsia="Calibri"/>
                <w:b/>
              </w:rPr>
              <w:t>Проектно-исследовательская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4826B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36BBDF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3E825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12D44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67B9BB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044B7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6E11B4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E0A3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47364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Проектная деятельность 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33E67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73ABA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F2A70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CDDDF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25DC4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33CF0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4DA34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2DD5F3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137D27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Коммуникативная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87A78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9F0184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132CC6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8C61D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6EA1A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6B38A3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4890F5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489FF3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06551D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Cs/>
              </w:rPr>
              <w:t>В гостях у Всезнамуса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4E31CE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7A8EE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1E430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CA2B2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7FCB9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6E0885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E1D4C5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2C7AD3CF"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8F315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Художественно-эстетическая творческая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D9C2D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E5E96F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38AAB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4A5A6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10A5C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CDACD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14F7D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06A9265D"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DF5B5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Ритмика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2CAB9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6A71E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54FA7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8D02B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BA166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92925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333696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4C4846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D4D1D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Моя художественная практика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82E8D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E2383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8104B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8D2B3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A0ABE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04AFC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F49D1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249D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3822C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Cs/>
              </w:rPr>
              <w:t>В мире музыки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378E0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86282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98B7D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BA9A2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6D500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177A04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1797B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7B1F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95DAF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Информационная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6D56F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DE866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805725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59A40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5C3CF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BA1FE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25DD5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552C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A6E95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Информация в современном мире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8A54E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A9488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0E8BC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3E763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F46BA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4CA1E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A08B4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27A76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EA93D0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Интеллектуальные марафоны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B7807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1B69C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30ECC9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8D340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2090E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68468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F8D12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07697E24"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34CC6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Народы России: дороги добра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8C4CC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B6E5F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34DBC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C4E7C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C3998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5891F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2DD4A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CEA70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D3E1F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Эрудиты 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A279A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D5AB5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3EE94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5F83A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14EBD7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600D96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DA935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60653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9244F9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Учение с увлечением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DA044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5F3AF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48070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E9DB9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71068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D776FD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E7031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4B0F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F9921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Легко ли писать  без ошибок?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FD869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29C9C6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301C7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D7E18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B5423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9871B3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FA424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0C4E9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FB5356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Коррекционно-развивающая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3D9BDB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284DF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25EDA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506BD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1B9D1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34BFD8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3A181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D41D5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3A452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Логопедическая ритмика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B8110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E31DB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CA5C4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123EE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151A1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77798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8E1CB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08D18B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942A8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Развитие речи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33D98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A30A7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F5AAC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54361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E27B5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571F2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CF4B4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06C76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855DB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Я в школе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AE87C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94A96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436F0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0FE5E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E93B7C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D6AD4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8522B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32138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5A6C55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Итого 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DF3197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ECA2CE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71654A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1F0F5D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ED8A87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42A815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F91E937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</w:tr>
    </w:tbl>
    <w:p w14:paraId="162E26AB">
      <w:pPr>
        <w:spacing w:after="0" w:afterAutospacing="0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4 классов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9"/>
        <w:gridCol w:w="1233"/>
        <w:gridCol w:w="828"/>
        <w:gridCol w:w="684"/>
        <w:gridCol w:w="963"/>
        <w:gridCol w:w="684"/>
        <w:gridCol w:w="828"/>
        <w:gridCol w:w="1236"/>
      </w:tblGrid>
      <w:tr w14:paraId="14C97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81DC15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  <w:bCs/>
              </w:rPr>
              <w:t>Внеурочная деятельность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767E29D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4а</w:t>
            </w:r>
          </w:p>
        </w:tc>
        <w:tc>
          <w:tcPr>
            <w:tcW w:w="8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F8F2151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4б</w:t>
            </w:r>
          </w:p>
        </w:tc>
        <w:tc>
          <w:tcPr>
            <w:tcW w:w="7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50612B7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4в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6C062E8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4г</w:t>
            </w:r>
          </w:p>
        </w:tc>
        <w:tc>
          <w:tcPr>
            <w:tcW w:w="7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58F212E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4д</w:t>
            </w:r>
          </w:p>
        </w:tc>
        <w:tc>
          <w:tcPr>
            <w:tcW w:w="8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996F96B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4е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B356BC1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4ж</w:t>
            </w:r>
          </w:p>
        </w:tc>
      </w:tr>
      <w:tr w14:paraId="4A331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95A2BD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Внеурочные занятия патриотической, нравственной и экологической </w:t>
            </w:r>
          </w:p>
          <w:p w14:paraId="66637F5F">
            <w:pPr>
              <w:jc w:val="center"/>
              <w:rPr>
                <w:rFonts w:ascii="Times New Roman" w:hAnsi="Times New Roman" w:eastAsia="Calibri"/>
                <w:b/>
                <w:i/>
                <w:iCs/>
              </w:rPr>
            </w:pPr>
            <w:r>
              <w:rPr>
                <w:rFonts w:ascii="Times New Roman" w:hAnsi="Times New Roman" w:eastAsia="Calibri"/>
                <w:b/>
              </w:rPr>
              <w:t xml:space="preserve">тематики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6DF988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68A5ED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1E503C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795485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9F8CB2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93A1AF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AE2065">
            <w:pPr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 w14:paraId="5B585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CEC7B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 Разговоры о важном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606DF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9BE32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9E3BE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6E6FB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AF652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C46DFE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90B57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5CCC5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A2502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Я- Кадет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68B8E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CD365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86FC4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647D6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67BF7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3133A3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89CDE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0A0A7A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342A181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Cs/>
              </w:rPr>
              <w:t>Орлята России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246AEB3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D2A9BB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456BB1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7AA8C0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9952E0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9CBB90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E48291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943A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151C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Спортивно-оздоровительная деятельность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D54418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739F38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0C57AE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B4B428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918811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354722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DFB16A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11FE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D2F6E5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Cs/>
              </w:rPr>
              <w:t>Движение есть жизнь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E7EAA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BB0066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21474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FE02F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28CF5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F21A3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140DDD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748A9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DE4CD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Футбол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C79B1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A11356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24CA1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B4A9F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3B9B9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86946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B865C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49D7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8226F5">
            <w:pPr>
              <w:jc w:val="center"/>
              <w:rPr>
                <w:rFonts w:ascii="Times New Roman" w:hAnsi="Times New Roman" w:eastAsia="Calibri"/>
                <w:b/>
                <w:i/>
                <w:iCs/>
              </w:rPr>
            </w:pPr>
            <w:r>
              <w:rPr>
                <w:rFonts w:ascii="Times New Roman" w:hAnsi="Times New Roman" w:eastAsia="Calibri"/>
                <w:b/>
              </w:rPr>
              <w:t>Проектно-исследовательская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01D6C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B1E5B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C67281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2892C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E3E064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C9508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A0488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545C7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E58AB7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Проектная деятельность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3E566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90E3AA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5E3336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41572B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11F21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4E567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38DFB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28E65C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9C138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Коммуникативная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A9792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13234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6C94C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75B2A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39780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CCEC8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1980A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3DECD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2A739A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Cs/>
              </w:rPr>
              <w:t>В гостях у Всезнамуса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35F35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6DA8F5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4CC22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BD42F1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FE77C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A89A1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577FB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4B9C9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C880A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Моя библиотека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9ECB6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E769EC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92DD4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87D0B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A5ED0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3167D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33E90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91A7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669342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Художественно-эстетическая творческая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F48C0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1DA87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EB88F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0C8B0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EC8A7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7CE34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4405C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4A2AAB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E02A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Ритмика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E8581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475427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0FF9A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59000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905208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29A79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D0692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1EF82298"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22389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Моя художественная практика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E523A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A7FF25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6A446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59F55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0AF5B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A8E657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2C0C78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01706F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27ED8E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Cs/>
              </w:rPr>
              <w:t>В мире музыки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1C99C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872EA9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64FFC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67087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CFBB5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72E32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780C3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4DF7DD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A4B08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/>
              </w:rPr>
              <w:t>Информационная культура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AFD688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6083E4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90FC0B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8D49D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DCE79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03EB9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445B0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1A9C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F1BA5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Информация в современном мире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A12604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1CD23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DD5C33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D1E87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B4D86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59102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1B8A08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765C6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4F7A10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Интеллектуальные марафоны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3AFC20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C05FF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550C4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C29CBD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DE4ABD5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DDA0577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351CDC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32AE61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985C12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Народы России: дороги добра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3D2F0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169624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31E9C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0BD69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E19FC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F48D2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22CD11F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7063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6BC3B7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Эрудиты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FB9C5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D1AB57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BC7960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CB2071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1946C9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7F310C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AF602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686D8E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54EA2E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Учение с увлечением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6D71E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FAA63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B3645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2F2AA8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7F356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385F89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B6983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28C9B2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09C47D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Легко ли писать  без ошибок?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A9A0B8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1C047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617E97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B2E54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DC433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26B27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F94B1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2493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FAB1F9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Коррекционно-развивающая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91F5B1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C794F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24AED1D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5FECE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B7E11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C4D551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19C94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</w:tr>
      <w:tr w14:paraId="79974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67505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Логопедическая ритмика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9E32A5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F357A1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A747F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AA6210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563746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65365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731941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26297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980E0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Развитие речи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B2E928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51B08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61334E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D02B43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6D15EE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684D124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46DF6F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2</w:t>
            </w:r>
          </w:p>
        </w:tc>
      </w:tr>
      <w:tr w14:paraId="2AF09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D82EA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Я в школе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47B166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4D0412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02A11A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231FDB">
            <w:pPr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A9F397A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BDD3F3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D3EBA95">
            <w:pPr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1</w:t>
            </w:r>
          </w:p>
        </w:tc>
      </w:tr>
      <w:tr w14:paraId="7DBE7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FB0DAE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Итого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429AEC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974522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84A732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7AA41C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FF3905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23F3F6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08642F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10</w:t>
            </w:r>
          </w:p>
        </w:tc>
      </w:tr>
    </w:tbl>
    <w:p w14:paraId="4BF30916">
      <w:r>
        <w:t xml:space="preserve"> </w:t>
      </w:r>
    </w:p>
    <w:p w14:paraId="74F2DE3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ova Cond Light">
    <w:panose1 w:val="020B0306020202020204"/>
    <w:charset w:val="00"/>
    <w:family w:val="auto"/>
    <w:pitch w:val="default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703AE"/>
    <w:multiLevelType w:val="multilevel"/>
    <w:tmpl w:val="04C703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imes New Roman"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98F"/>
    <w:multiLevelType w:val="multilevel"/>
    <w:tmpl w:val="6E3A79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E3"/>
    <w:rsid w:val="00021F91"/>
    <w:rsid w:val="000361F8"/>
    <w:rsid w:val="004147E9"/>
    <w:rsid w:val="006053AD"/>
    <w:rsid w:val="006A701E"/>
    <w:rsid w:val="007637E3"/>
    <w:rsid w:val="00892276"/>
    <w:rsid w:val="00C75B9A"/>
    <w:rsid w:val="00CE02BD"/>
    <w:rsid w:val="00D53DBF"/>
    <w:rsid w:val="00E557C0"/>
    <w:rsid w:val="00F44459"/>
    <w:rsid w:val="1F66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9</Pages>
  <Words>1793</Words>
  <Characters>10223</Characters>
  <Lines>85</Lines>
  <Paragraphs>23</Paragraphs>
  <TotalTime>46</TotalTime>
  <ScaleCrop>false</ScaleCrop>
  <LinksUpToDate>false</LinksUpToDate>
  <CharactersWithSpaces>11993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2025-09-13T11:38:00Z</dcterms:created>
  <dc:creator>Нина Иванова</dc:creator>
  <cp:lastModifiedBy>bosam</cp:lastModifiedBy>
  <cp:lastPrinted>2025-09-15T14:27:13Z</cp:lastPrinted>
  <dcterms:modified xsi:type="dcterms:W3CDTF">2025-09-15T14:56:03Z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2D414F16851C48879283FDF42A25FDC0_12</vt:lpwstr>
  </property>
</Properties>
</file>