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23353">
      <w:pPr>
        <w:spacing w:after="0" w:line="240" w:lineRule="auto"/>
        <w:rPr>
          <w:rFonts w:ascii="Times New Roman" w:hAnsi="Times New Roman" w:eastAsia="Calibri" w:cs="Times New Roman"/>
          <w:sz w:val="24"/>
          <w:szCs w:val="24"/>
        </w:rPr>
      </w:pPr>
    </w:p>
    <w:p w14:paraId="7D294DFE">
      <w:pPr>
        <w:spacing w:after="0" w:line="240" w:lineRule="auto"/>
        <w:jc w:val="center"/>
        <w:rPr>
          <w:rFonts w:hint="default" w:ascii="Times New Roman" w:hAnsi="Times New Roman" w:eastAsia="Calibri" w:cs="Times New Roman"/>
          <w:b/>
          <w:sz w:val="24"/>
          <w:szCs w:val="24"/>
          <w:u w:val="single"/>
          <w:lang w:val="ru-RU"/>
        </w:rPr>
      </w:pPr>
      <w:r>
        <w:rPr>
          <w:rFonts w:hint="default" w:ascii="Times New Roman" w:hAnsi="Times New Roman" w:eastAsia="Calibri" w:cs="Times New Roman"/>
          <w:b/>
          <w:sz w:val="24"/>
          <w:szCs w:val="24"/>
          <w:u w:val="single"/>
          <w:lang w:val="ru-RU"/>
        </w:rPr>
        <w:drawing>
          <wp:inline distT="0" distB="0" distL="114300" distR="114300">
            <wp:extent cx="5935345" cy="8493125"/>
            <wp:effectExtent l="0" t="0" r="8255" b="3175"/>
            <wp:docPr id="1" name="Изображение 1" descr="Скан_20250915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Скан_20250915 (3)"/>
                    <pic:cNvPicPr>
                      <a:picLocks noChangeAspect="1"/>
                    </pic:cNvPicPr>
                  </pic:nvPicPr>
                  <pic:blipFill>
                    <a:blip r:embed="rId6"/>
                    <a:stretch>
                      <a:fillRect/>
                    </a:stretch>
                  </pic:blipFill>
                  <pic:spPr>
                    <a:xfrm>
                      <a:off x="0" y="0"/>
                      <a:ext cx="5935345" cy="8493125"/>
                    </a:xfrm>
                    <a:prstGeom prst="rect">
                      <a:avLst/>
                    </a:prstGeom>
                  </pic:spPr>
                </pic:pic>
              </a:graphicData>
            </a:graphic>
          </wp:inline>
        </w:drawing>
      </w:r>
    </w:p>
    <w:p w14:paraId="1BC0D928">
      <w:pPr>
        <w:spacing w:after="0" w:line="240" w:lineRule="auto"/>
        <w:jc w:val="center"/>
        <w:rPr>
          <w:rFonts w:ascii="Times New Roman" w:hAnsi="Times New Roman" w:eastAsia="Calibri" w:cs="Times New Roman"/>
          <w:b/>
          <w:sz w:val="24"/>
          <w:szCs w:val="24"/>
          <w:u w:val="single"/>
        </w:rPr>
      </w:pPr>
    </w:p>
    <w:p w14:paraId="06905C53">
      <w:pPr>
        <w:spacing w:after="0" w:line="240" w:lineRule="auto"/>
        <w:jc w:val="center"/>
        <w:rPr>
          <w:rFonts w:ascii="Times New Roman" w:hAnsi="Times New Roman" w:eastAsia="Calibri" w:cs="Times New Roman"/>
          <w:b/>
          <w:sz w:val="24"/>
          <w:szCs w:val="24"/>
          <w:u w:val="single"/>
        </w:rPr>
      </w:pPr>
    </w:p>
    <w:p w14:paraId="12EB3A1B">
      <w:pPr>
        <w:spacing w:after="0" w:line="240" w:lineRule="auto"/>
        <w:jc w:val="both"/>
        <w:rPr>
          <w:rFonts w:ascii="Times New Roman" w:hAnsi="Times New Roman" w:eastAsia="Calibri" w:cs="Times New Roman"/>
          <w:b/>
          <w:bCs/>
          <w:sz w:val="28"/>
          <w:szCs w:val="28"/>
        </w:rPr>
      </w:pPr>
    </w:p>
    <w:p w14:paraId="394CE9F1">
      <w:pPr>
        <w:spacing w:after="0" w:line="240" w:lineRule="auto"/>
        <w:jc w:val="both"/>
        <w:rPr>
          <w:rFonts w:ascii="Times New Roman" w:hAnsi="Times New Roman" w:eastAsia="Calibri" w:cs="Times New Roman"/>
          <w:b/>
          <w:bCs/>
          <w:sz w:val="28"/>
          <w:szCs w:val="28"/>
        </w:rPr>
      </w:pPr>
    </w:p>
    <w:p w14:paraId="663559D3">
      <w:pPr>
        <w:spacing w:after="0" w:line="240" w:lineRule="auto"/>
        <w:jc w:val="both"/>
        <w:rPr>
          <w:rFonts w:ascii="Times New Roman" w:hAnsi="Times New Roman" w:eastAsia="Calibri" w:cs="Times New Roman"/>
          <w:b/>
          <w:bCs/>
          <w:sz w:val="28"/>
          <w:szCs w:val="28"/>
        </w:rPr>
      </w:pPr>
    </w:p>
    <w:p w14:paraId="34B307E0">
      <w:pPr>
        <w:spacing w:after="0" w:line="240" w:lineRule="auto"/>
        <w:jc w:val="both"/>
        <w:rPr>
          <w:rFonts w:ascii="Times New Roman" w:hAnsi="Times New Roman" w:eastAsia="Calibri" w:cs="Times New Roman"/>
          <w:b/>
          <w:bCs/>
          <w:sz w:val="28"/>
          <w:szCs w:val="28"/>
        </w:rPr>
      </w:pPr>
    </w:p>
    <w:p w14:paraId="528005CD">
      <w:pPr>
        <w:spacing w:after="0" w:line="240" w:lineRule="auto"/>
        <w:jc w:val="both"/>
        <w:rPr>
          <w:rFonts w:ascii="Times New Roman" w:hAnsi="Times New Roman" w:eastAsia="Calibri" w:cs="Times New Roman"/>
          <w:b/>
          <w:bCs/>
          <w:sz w:val="28"/>
          <w:szCs w:val="28"/>
        </w:rPr>
      </w:pPr>
    </w:p>
    <w:p w14:paraId="758757A3">
      <w:pPr>
        <w:spacing w:after="0" w:line="240" w:lineRule="auto"/>
        <w:jc w:val="both"/>
        <w:rPr>
          <w:rFonts w:ascii="Times New Roman" w:hAnsi="Times New Roman" w:eastAsia="Calibri" w:cs="Times New Roman"/>
          <w:b/>
          <w:bCs/>
          <w:sz w:val="28"/>
          <w:szCs w:val="28"/>
        </w:rPr>
      </w:pPr>
    </w:p>
    <w:p w14:paraId="79C9E54C">
      <w:pPr>
        <w:numPr>
          <w:ilvl w:val="0"/>
          <w:numId w:val="1"/>
        </w:numPr>
        <w:spacing w:before="100" w:beforeAutospacing="1" w:after="0" w:afterAutospacing="1" w:line="240" w:lineRule="auto"/>
        <w:contextualSpacing/>
        <w:jc w:val="center"/>
        <w:rPr>
          <w:rFonts w:ascii="Times New Roman" w:hAnsi="Times New Roman" w:eastAsia="Calibri" w:cs="Times New Roman"/>
          <w:color w:val="000000"/>
          <w:sz w:val="28"/>
          <w:szCs w:val="28"/>
        </w:rPr>
      </w:pPr>
      <w:r>
        <w:rPr>
          <w:rFonts w:ascii="Times New Roman" w:hAnsi="Times New Roman" w:eastAsia="Calibri" w:cs="Times New Roman"/>
          <w:b/>
          <w:bCs/>
          <w:color w:val="000000"/>
          <w:sz w:val="28"/>
          <w:szCs w:val="28"/>
        </w:rPr>
        <w:t>Пояснительная записка</w:t>
      </w:r>
    </w:p>
    <w:p w14:paraId="470FF0ED">
      <w:pPr>
        <w:spacing w:after="0" w:line="240" w:lineRule="auto"/>
        <w:jc w:val="center"/>
        <w:rPr>
          <w:rFonts w:ascii="Times New Roman" w:hAnsi="Times New Roman" w:eastAsia="Calibri" w:cs="Times New Roman"/>
          <w:color w:val="000000"/>
          <w:sz w:val="28"/>
          <w:szCs w:val="28"/>
        </w:rPr>
      </w:pPr>
    </w:p>
    <w:p w14:paraId="2BEF9BC8">
      <w:pPr>
        <w:spacing w:after="0" w:line="240" w:lineRule="auto"/>
        <w:ind w:firstLine="360"/>
        <w:jc w:val="both"/>
        <w:rPr>
          <w:rFonts w:ascii="Times New Roman" w:hAnsi="Times New Roman" w:eastAsia="Calibri" w:cs="Times New Roman"/>
          <w:b/>
          <w:bCs/>
          <w:sz w:val="28"/>
          <w:szCs w:val="28"/>
        </w:rPr>
      </w:pPr>
      <w:r>
        <w:rPr>
          <w:rFonts w:ascii="Times New Roman" w:hAnsi="Times New Roman" w:eastAsia="Times New Roman" w:cs="Times New Roman"/>
          <w:color w:val="1A1A1A"/>
          <w:sz w:val="28"/>
          <w:szCs w:val="28"/>
          <w:lang w:eastAsia="ru-RU"/>
        </w:rPr>
        <w:t xml:space="preserve">План внеурочной деятельности  </w:t>
      </w:r>
      <w:r>
        <w:rPr>
          <w:rFonts w:ascii="Times New Roman" w:hAnsi="Times New Roman" w:eastAsia="Calibri" w:cs="Times New Roman"/>
          <w:color w:val="000000"/>
          <w:sz w:val="28"/>
          <w:szCs w:val="28"/>
        </w:rPr>
        <w:t>муниципального бюджетного общеобразовательного учреждения – средняя общеобразовательная школа №37 имени дважды Героя Советского Союза маршала М.Е. Катукова города Орла</w:t>
      </w:r>
      <w:r>
        <w:rPr>
          <w:rFonts w:ascii="Times New Roman" w:hAnsi="Times New Roman" w:eastAsia="Calibri" w:cs="Times New Roman"/>
          <w:b/>
          <w:bCs/>
          <w:sz w:val="28"/>
          <w:szCs w:val="28"/>
        </w:rPr>
        <w:t xml:space="preserve"> </w:t>
      </w:r>
      <w:r>
        <w:rPr>
          <w:rFonts w:ascii="Times New Roman" w:hAnsi="Times New Roman" w:eastAsia="Times New Roman" w:cs="Times New Roman"/>
          <w:color w:val="1A1A1A"/>
          <w:sz w:val="28"/>
          <w:szCs w:val="28"/>
          <w:lang w:eastAsia="ru-RU"/>
        </w:rPr>
        <w:t>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14:paraId="025585C8">
      <w:pPr>
        <w:shd w:val="clear" w:color="auto" w:fill="FFFFFF"/>
        <w:spacing w:after="0" w:line="240" w:lineRule="auto"/>
        <w:ind w:firstLine="360"/>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Учебный план образовательной организации, реализующей образовательную программу среднего общего образования, разработан в соответствии с требованиями:</w:t>
      </w:r>
    </w:p>
    <w:p w14:paraId="6068FDAD">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360" w:leftChars="0" w:firstLine="704" w:firstLineChars="0"/>
        <w:contextualSpacing/>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1.1. Федеральный уровень </w:t>
      </w:r>
    </w:p>
    <w:p w14:paraId="56733538">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360" w:leftChars="0" w:firstLine="704" w:firstLineChars="0"/>
        <w:contextualSpacing/>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1.1.1. Федеральный закон от 29.12.2012 № 273-ФЗ «Об образовании в Российской Федерации». </w:t>
      </w:r>
    </w:p>
    <w:p w14:paraId="6623B66C">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360" w:leftChars="0" w:firstLine="704" w:firstLineChars="0"/>
        <w:contextualSpacing/>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1.1.2. Приказ Министерства просвещения Российской Федерации от 16 ноября 2022 № 993 "Об утверждении Федеральной программы основного общего образования». </w:t>
      </w:r>
    </w:p>
    <w:p w14:paraId="151BFAD7">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360" w:leftChars="0" w:firstLine="704" w:firstLineChars="0"/>
        <w:contextualSpacing/>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1.1.3. Письмо Министерства образования и науки РФ № 09-1672 от 18.08.2017 «Методические рекомендации по уточнению понятия и содержания внеурочной деятельности в рамках реализации основных образовательных программ, в том числе в части проектной деятельности». </w:t>
      </w:r>
    </w:p>
    <w:p w14:paraId="2049B5A9">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360" w:leftChars="0" w:firstLine="704" w:firstLineChars="0"/>
        <w:contextualSpacing/>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1.1.4. Приказ Министерства просвещения РФ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14:paraId="09BFA8B4">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360" w:leftChars="0" w:firstLine="704" w:firstLineChars="0"/>
        <w:contextualSpacing/>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1.1.5. Письмо Министерства просвещения РФ от 05.07.2022 №ТВ1290/03 «О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14:paraId="2A61F94B">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360" w:leftChars="0" w:firstLine="704" w:firstLineChars="0"/>
        <w:contextualSpacing/>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1.1.6. 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14:paraId="7C072AC6">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360" w:leftChars="0" w:firstLine="704" w:firstLineChars="0"/>
        <w:contextualSpacing/>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1.1.7. Письмом Министерства просвещения Российской Федерации от 05.09.2018 г. №03-ПГ-МП42216 «Об участии учеников муниципальных и государственных школ Российской Федерации во внеурочной деятельности». </w:t>
      </w:r>
    </w:p>
    <w:p w14:paraId="1781D821">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360" w:leftChars="0" w:firstLine="704" w:firstLineChars="0"/>
        <w:contextualSpacing/>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1.1.8. Письмо Министерства просвещения РФ от 15.08.2022 № 03- 1190 «О направлении методических рекомендаций» (по реализации цикла внеурочных занятий «Разговоры о важном»). </w:t>
      </w:r>
    </w:p>
    <w:p w14:paraId="10063265">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360" w:leftChars="0" w:firstLine="704" w:firstLineChars="0"/>
        <w:contextualSpacing/>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1.1.9. Методические рекомендации по формированию функциональной грамотности обучающихся – http://skiv.instrao.ru/bank-zadaniy/. </w:t>
      </w:r>
    </w:p>
    <w:p w14:paraId="263D4A2A">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360" w:leftChars="0" w:firstLine="704" w:firstLineChars="0"/>
        <w:contextualSpacing/>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1.1.10. Методическими рекомендациями по организации внеурочной деятельности</w:t>
      </w:r>
      <w:r>
        <w:rPr>
          <w:rFonts w:hint="default" w:ascii="Times New Roman" w:hAnsi="Times New Roman" w:eastAsia="SimSun" w:cs="Times New Roman"/>
          <w:sz w:val="28"/>
          <w:szCs w:val="28"/>
          <w:lang w:val="ru-RU"/>
        </w:rPr>
        <w:t xml:space="preserve"> </w:t>
      </w:r>
      <w:r>
        <w:rPr>
          <w:rFonts w:hint="default" w:ascii="Times New Roman" w:hAnsi="Times New Roman" w:eastAsia="SimSun" w:cs="Times New Roman"/>
          <w:sz w:val="28"/>
          <w:szCs w:val="28"/>
        </w:rPr>
        <w:t xml:space="preserve">https://edsoo.ru/download/611?hash=8e684a40980cb4f1c641970114711ecc </w:t>
      </w:r>
    </w:p>
    <w:p w14:paraId="399C6CBC">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360" w:leftChars="0" w:firstLine="704" w:firstLineChars="0"/>
        <w:contextualSpacing/>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1.1.11. Постановление Главного государственного санитарного врача Российской Федерации от 28.09.2020 № 28 (далее – СП 2.4.3648-20)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62A6706C">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360" w:leftChars="0" w:firstLine="704" w:firstLineChars="0"/>
        <w:contextualSpacing/>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1.1.12.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РФ от 28.01.2021 № 2 (далее - СанПин 1.2.3685-21). </w:t>
      </w:r>
    </w:p>
    <w:p w14:paraId="216E39CA">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360" w:leftChars="0" w:firstLine="704" w:firstLineChars="0"/>
        <w:contextualSpacing/>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1.2. Региональный уровень </w:t>
      </w:r>
    </w:p>
    <w:p w14:paraId="4C096C73">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360" w:leftChars="0" w:firstLine="704" w:firstLineChars="0"/>
        <w:contextualSpacing/>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1.3. Школьный уровень </w:t>
      </w:r>
    </w:p>
    <w:p w14:paraId="51524FC1">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360" w:leftChars="0" w:firstLine="704" w:firstLineChars="0"/>
        <w:contextualSpacing/>
        <w:jc w:val="both"/>
        <w:textAlignment w:val="auto"/>
        <w:rPr>
          <w:rFonts w:hint="default" w:ascii="Times New Roman" w:hAnsi="Times New Roman" w:eastAsia="Calibri" w:cs="Times New Roman"/>
          <w:color w:val="000000"/>
          <w:sz w:val="28"/>
          <w:szCs w:val="28"/>
          <w:lang w:val="en-US" w:eastAsia="ru-RU"/>
        </w:rPr>
      </w:pPr>
      <w:r>
        <w:rPr>
          <w:rFonts w:hint="default" w:ascii="Times New Roman" w:hAnsi="Times New Roman" w:eastAsia="SimSun" w:cs="Times New Roman"/>
          <w:sz w:val="28"/>
          <w:szCs w:val="28"/>
        </w:rPr>
        <w:t xml:space="preserve">1.3.1. Устав </w:t>
      </w:r>
      <w:r>
        <w:rPr>
          <w:rFonts w:hint="default" w:ascii="Times New Roman" w:hAnsi="Times New Roman" w:eastAsia="Calibri" w:cs="Times New Roman"/>
          <w:color w:val="000000"/>
          <w:sz w:val="28"/>
          <w:szCs w:val="28"/>
          <w:lang w:val="en-US" w:eastAsia="ru-RU"/>
        </w:rPr>
        <w:t>МБОУ СОШ №37 города Орла</w:t>
      </w:r>
    </w:p>
    <w:p w14:paraId="6B05C5C3">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360" w:leftChars="0" w:firstLine="704" w:firstLineChars="0"/>
        <w:contextualSpacing/>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1.3.2.Положение «Об организации внеурочной деятельности обучающихся в</w:t>
      </w:r>
      <w:r>
        <w:rPr>
          <w:rFonts w:hint="default" w:ascii="Times New Roman" w:hAnsi="Times New Roman" w:eastAsia="SimSun" w:cs="Times New Roman"/>
          <w:sz w:val="28"/>
          <w:szCs w:val="28"/>
          <w:lang w:val="ru-RU"/>
        </w:rPr>
        <w:t xml:space="preserve"> </w:t>
      </w:r>
      <w:r>
        <w:rPr>
          <w:rFonts w:hint="default" w:ascii="Times New Roman" w:hAnsi="Times New Roman" w:eastAsia="Calibri" w:cs="Times New Roman"/>
          <w:color w:val="000000"/>
          <w:sz w:val="28"/>
          <w:szCs w:val="28"/>
          <w:lang w:val="en-US" w:eastAsia="ru-RU"/>
        </w:rPr>
        <w:t>МБОУ СОШ №37 города Орла</w:t>
      </w:r>
      <w:r>
        <w:rPr>
          <w:rFonts w:hint="default" w:ascii="Times New Roman" w:hAnsi="Times New Roman" w:eastAsia="SimSun" w:cs="Times New Roman"/>
          <w:sz w:val="28"/>
          <w:szCs w:val="28"/>
        </w:rPr>
        <w:t xml:space="preserve"> . </w:t>
      </w:r>
    </w:p>
    <w:p w14:paraId="7BA5866C">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360" w:leftChars="0" w:firstLine="704" w:firstLineChars="0"/>
        <w:contextualSpacing/>
        <w:jc w:val="both"/>
        <w:textAlignment w:val="auto"/>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sz w:val="28"/>
          <w:szCs w:val="28"/>
        </w:rPr>
        <w:t>1.3.3. Протокол решения</w:t>
      </w:r>
      <w:r>
        <w:rPr>
          <w:rFonts w:hint="default" w:ascii="Times New Roman" w:hAnsi="Times New Roman" w:eastAsia="SimSun" w:cs="Times New Roman"/>
          <w:color w:val="auto"/>
          <w:sz w:val="28"/>
          <w:szCs w:val="28"/>
        </w:rPr>
        <w:t xml:space="preserve"> </w:t>
      </w:r>
      <w:r>
        <w:rPr>
          <w:rFonts w:hint="default" w:ascii="Times New Roman" w:hAnsi="Times New Roman" w:eastAsia="SimSun" w:cs="Times New Roman"/>
          <w:color w:val="auto"/>
          <w:sz w:val="28"/>
          <w:szCs w:val="28"/>
          <w:lang w:val="ru-RU"/>
        </w:rPr>
        <w:t xml:space="preserve"> С</w:t>
      </w:r>
      <w:r>
        <w:rPr>
          <w:rFonts w:hint="default" w:ascii="Times New Roman" w:hAnsi="Times New Roman" w:eastAsia="SimSun" w:cs="Times New Roman"/>
          <w:color w:val="auto"/>
          <w:sz w:val="28"/>
          <w:szCs w:val="28"/>
        </w:rPr>
        <w:t>овета школы, протокол заседания Совета родителей, приказ директора от</w:t>
      </w:r>
      <w:r>
        <w:rPr>
          <w:rFonts w:hint="default" w:ascii="Times New Roman" w:hAnsi="Times New Roman" w:eastAsia="SimSun" w:cs="Times New Roman"/>
          <w:color w:val="auto"/>
          <w:sz w:val="28"/>
          <w:szCs w:val="28"/>
          <w:lang w:val="ru-RU"/>
        </w:rPr>
        <w:t xml:space="preserve"> 01</w:t>
      </w:r>
      <w:r>
        <w:rPr>
          <w:rFonts w:hint="default" w:ascii="Times New Roman" w:hAnsi="Times New Roman" w:eastAsia="SimSun" w:cs="Times New Roman"/>
          <w:color w:val="auto"/>
          <w:sz w:val="28"/>
          <w:szCs w:val="28"/>
        </w:rPr>
        <w:t>.</w:t>
      </w:r>
      <w:r>
        <w:rPr>
          <w:rFonts w:hint="default" w:ascii="Times New Roman" w:hAnsi="Times New Roman" w:eastAsia="SimSun" w:cs="Times New Roman"/>
          <w:color w:val="auto"/>
          <w:sz w:val="28"/>
          <w:szCs w:val="28"/>
          <w:lang w:val="ru-RU"/>
        </w:rPr>
        <w:t>09</w:t>
      </w:r>
      <w:r>
        <w:rPr>
          <w:rFonts w:hint="default" w:ascii="Times New Roman" w:hAnsi="Times New Roman" w:eastAsia="SimSun" w:cs="Times New Roman"/>
          <w:color w:val="auto"/>
          <w:sz w:val="28"/>
          <w:szCs w:val="28"/>
        </w:rPr>
        <w:t>.202</w:t>
      </w:r>
      <w:r>
        <w:rPr>
          <w:rFonts w:hint="default" w:ascii="Times New Roman" w:hAnsi="Times New Roman" w:eastAsia="SimSun" w:cs="Times New Roman"/>
          <w:color w:val="auto"/>
          <w:sz w:val="28"/>
          <w:szCs w:val="28"/>
          <w:lang w:val="ru-RU"/>
        </w:rPr>
        <w:t>5</w:t>
      </w:r>
      <w:r>
        <w:rPr>
          <w:rFonts w:hint="default" w:ascii="Times New Roman" w:hAnsi="Times New Roman" w:eastAsia="SimSun" w:cs="Times New Roman"/>
          <w:color w:val="auto"/>
          <w:sz w:val="28"/>
          <w:szCs w:val="28"/>
        </w:rPr>
        <w:t xml:space="preserve"> №</w:t>
      </w:r>
      <w:r>
        <w:rPr>
          <w:rFonts w:hint="default" w:ascii="Times New Roman" w:hAnsi="Times New Roman" w:eastAsia="SimSun" w:cs="Times New Roman"/>
          <w:color w:val="auto"/>
          <w:sz w:val="28"/>
          <w:szCs w:val="28"/>
          <w:lang w:val="ru-RU"/>
        </w:rPr>
        <w:t>314-д.</w:t>
      </w:r>
    </w:p>
    <w:p w14:paraId="56B28EA8">
      <w:pPr>
        <w:shd w:val="clear" w:color="auto" w:fill="FFFFFF"/>
        <w:spacing w:after="0" w:line="240" w:lineRule="auto"/>
        <w:rPr>
          <w:rFonts w:ascii="Helvetica" w:hAnsi="Helvetica" w:eastAsia="Times New Roman" w:cs="Helvetica"/>
          <w:color w:val="1A1A1A"/>
          <w:sz w:val="23"/>
          <w:szCs w:val="23"/>
          <w:lang w:eastAsia="ru-RU"/>
        </w:rPr>
      </w:pPr>
    </w:p>
    <w:p w14:paraId="48E784BF">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Под внеурочной деятельностью понимается образовательная деятельность, направленная на достижение планируемых результатов освоения ООП (личностных, метапредметных и предметных), осуществляемую в формах, отличных от урочной.</w:t>
      </w:r>
    </w:p>
    <w:p w14:paraId="1FF4F1BB">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Внеурочная деятельность МБОУ СОШ №37 города Орла является неотъемлемой и обязательной частью основной образовательной программы.</w:t>
      </w:r>
    </w:p>
    <w:p w14:paraId="74F46C2E">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План внеурочной деятельности является частью организационного раздела ООП представляет собой описание целостной системы функционирования образовательной организации в сфере внеурочной деятельности и включает:</w:t>
      </w:r>
    </w:p>
    <w:p w14:paraId="754E6B89">
      <w:pPr>
        <w:shd w:val="clear" w:color="auto" w:fill="FFFFFF"/>
        <w:spacing w:after="0" w:line="240" w:lineRule="auto"/>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организации;</w:t>
      </w:r>
    </w:p>
    <w:p w14:paraId="20443661">
      <w:pPr>
        <w:shd w:val="clear" w:color="auto" w:fill="FFFFFF"/>
        <w:spacing w:after="0" w:line="240" w:lineRule="auto"/>
        <w:jc w:val="both"/>
        <w:rPr>
          <w:rFonts w:hint="default"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план реализации к</w:t>
      </w:r>
      <w:r>
        <w:rPr>
          <w:rFonts w:hint="default" w:ascii="Times New Roman" w:hAnsi="Times New Roman" w:eastAsia="Times New Roman" w:cs="Times New Roman"/>
          <w:color w:val="1A1A1A"/>
          <w:sz w:val="28"/>
          <w:szCs w:val="28"/>
          <w:lang w:eastAsia="ru-RU"/>
        </w:rPr>
        <w:t>урсов внеурочной деятельности по выбору обучающихся</w:t>
      </w:r>
    </w:p>
    <w:p w14:paraId="319EFD0B">
      <w:pPr>
        <w:shd w:val="clear" w:color="auto" w:fill="FFFFFF"/>
        <w:spacing w:after="0" w:line="240" w:lineRule="auto"/>
        <w:jc w:val="both"/>
        <w:rPr>
          <w:rFonts w:hint="default" w:ascii="Times New Roman" w:hAnsi="Times New Roman" w:eastAsia="Times New Roman" w:cs="Times New Roman"/>
          <w:color w:val="1A1A1A"/>
          <w:sz w:val="28"/>
          <w:szCs w:val="28"/>
          <w:lang w:eastAsia="ru-RU"/>
        </w:rPr>
      </w:pPr>
      <w:r>
        <w:rPr>
          <w:rFonts w:hint="default" w:ascii="Times New Roman" w:hAnsi="Times New Roman" w:eastAsia="Times New Roman" w:cs="Times New Roman"/>
          <w:color w:val="1A1A1A"/>
          <w:sz w:val="28"/>
          <w:szCs w:val="28"/>
          <w:lang w:eastAsia="ru-RU"/>
        </w:rPr>
        <w:t>(предметные кружки, факультативы, ученические научные общества, школьные олимпиады по предметам программы среднего общего образования).</w:t>
      </w:r>
    </w:p>
    <w:p w14:paraId="7E9B2E30">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hint="default" w:ascii="Times New Roman" w:hAnsi="Times New Roman" w:eastAsia="Times New Roman" w:cs="Times New Roman"/>
          <w:color w:val="1A1A1A"/>
          <w:sz w:val="28"/>
          <w:szCs w:val="28"/>
          <w:lang w:eastAsia="ru-RU"/>
        </w:rPr>
        <w:t>Согласно ФГОС СОО через внеурочную деятельность организаци</w:t>
      </w:r>
      <w:r>
        <w:rPr>
          <w:rFonts w:ascii="Times New Roman" w:hAnsi="Times New Roman" w:eastAsia="Times New Roman" w:cs="Times New Roman"/>
          <w:color w:val="1A1A1A"/>
          <w:sz w:val="28"/>
          <w:szCs w:val="28"/>
          <w:lang w:eastAsia="ru-RU"/>
        </w:rPr>
        <w:t>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w:t>
      </w:r>
    </w:p>
    <w:p w14:paraId="56C61976">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В соответствии с планом внеурочной деятельности создаются условия для получения образования всеми обучающимися.</w:t>
      </w:r>
    </w:p>
    <w:p w14:paraId="5BD6F352">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Величина недельной образовательной нагрузки, реализуемой через внеурочную деятельность, определяется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w:t>
      </w:r>
    </w:p>
    <w:p w14:paraId="032C0BAB">
      <w:pPr>
        <w:shd w:val="clear" w:color="auto" w:fill="FFFFFF"/>
        <w:spacing w:after="0" w:line="240" w:lineRule="auto"/>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загородных детских центров, в туристских походах, экспедициях, поездках и другие).</w:t>
      </w:r>
    </w:p>
    <w:p w14:paraId="3CC35BEE">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w:t>
      </w:r>
    </w:p>
    <w:p w14:paraId="0CC56714">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14:paraId="07E3B20D">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Один час в неделю отводится на внеурочное занятие «Разговоры о важном».</w:t>
      </w:r>
    </w:p>
    <w:p w14:paraId="72621CBD">
      <w:pPr>
        <w:shd w:val="clear" w:color="auto" w:fill="FFFFFF"/>
        <w:spacing w:after="0" w:line="240" w:lineRule="auto"/>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w:t>
      </w:r>
      <w:bookmarkStart w:id="3" w:name="_GoBack"/>
      <w:bookmarkEnd w:id="3"/>
      <w:r>
        <w:rPr>
          <w:rFonts w:ascii="Times New Roman" w:hAnsi="Times New Roman" w:eastAsia="Times New Roman" w:cs="Times New Roman"/>
          <w:color w:val="1A1A1A"/>
          <w:sz w:val="28"/>
          <w:szCs w:val="28"/>
          <w:lang w:eastAsia="ru-RU"/>
        </w:rPr>
        <w:t>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6F09F310">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w:t>
      </w:r>
    </w:p>
    <w:p w14:paraId="7AC76BF9">
      <w:pPr>
        <w:shd w:val="clear" w:color="auto" w:fill="FFFFFF"/>
        <w:spacing w:after="0" w:line="240" w:lineRule="auto"/>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культуре и повседневной культуре поведения, доброжелательным отношением к окружающим и ответственным отношением собственным поступкам.</w:t>
      </w:r>
    </w:p>
    <w:p w14:paraId="106A093D">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На курсы внеурочной деятельности по выбору обучающихся еженедельно расходуется до 5 часов, на организационное обеспечение учебной деятельности, на обеспечение благополучия обучающегося еженедельно до 1 часа.</w:t>
      </w:r>
    </w:p>
    <w:p w14:paraId="05DCE4C8">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14:paraId="7F438909">
      <w:pPr>
        <w:shd w:val="clear" w:color="auto" w:fill="FFFFFF"/>
        <w:spacing w:after="0" w:line="240" w:lineRule="auto"/>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14:paraId="609E4905">
      <w:pPr>
        <w:shd w:val="clear" w:color="auto" w:fill="FFFFFF"/>
        <w:spacing w:after="0" w:line="240" w:lineRule="auto"/>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14:paraId="50025A9A">
      <w:pPr>
        <w:shd w:val="clear" w:color="auto" w:fill="FFFFFF"/>
        <w:spacing w:after="0" w:line="240" w:lineRule="auto"/>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компетенция в сфере общественной самоорганизации, участия в общественно значимой совместной деятельности.</w:t>
      </w:r>
    </w:p>
    <w:p w14:paraId="3C876785">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Организация жизни ученических сообществ выстраивается:</w:t>
      </w:r>
    </w:p>
    <w:p w14:paraId="4BCC254C">
      <w:pPr>
        <w:shd w:val="clear" w:color="auto" w:fill="FFFFFF"/>
        <w:spacing w:after="0" w:line="240" w:lineRule="auto"/>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w:t>
      </w:r>
      <w:r>
        <w:rPr>
          <w:rFonts w:hint="default" w:ascii="Times New Roman" w:hAnsi="Times New Roman" w:eastAsia="Times New Roman" w:cs="Times New Roman"/>
          <w:color w:val="1A1A1A"/>
          <w:sz w:val="28"/>
          <w:szCs w:val="28"/>
          <w:lang w:val="en-US" w:eastAsia="ru-RU"/>
        </w:rPr>
        <w:t xml:space="preserve"> </w:t>
      </w:r>
      <w:r>
        <w:rPr>
          <w:rFonts w:ascii="Times New Roman" w:hAnsi="Times New Roman" w:eastAsia="Times New Roman" w:cs="Times New Roman"/>
          <w:color w:val="1A1A1A"/>
          <w:sz w:val="28"/>
          <w:szCs w:val="28"/>
          <w:lang w:eastAsia="ru-RU"/>
        </w:rPr>
        <w:t>- юношеских общественных объединениях, созданных в образовательной организации и за ее пределами;</w:t>
      </w:r>
    </w:p>
    <w:p w14:paraId="3651980B">
      <w:pPr>
        <w:shd w:val="clear" w:color="auto" w:fill="FFFFFF"/>
        <w:spacing w:after="0" w:line="240" w:lineRule="auto"/>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через приобщение обучающихся к общественной деятельности и школьным</w:t>
      </w:r>
    </w:p>
    <w:p w14:paraId="3EE1B6D7">
      <w:pPr>
        <w:shd w:val="clear" w:color="auto" w:fill="FFFFFF"/>
        <w:spacing w:after="0" w:line="240" w:lineRule="auto"/>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традициям, участие обучающихся в деятельности производственных, творческих объединений, благотворительных организаций;</w:t>
      </w:r>
    </w:p>
    <w:p w14:paraId="28EC6538">
      <w:pPr>
        <w:shd w:val="clear" w:color="auto" w:fill="FFFFFF"/>
        <w:spacing w:after="0" w:line="240" w:lineRule="auto"/>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через участие в экологическом просвещении сверстников, родителей, населения;</w:t>
      </w:r>
    </w:p>
    <w:p w14:paraId="52A4915F">
      <w:pPr>
        <w:shd w:val="clear" w:color="auto" w:fill="FFFFFF"/>
        <w:spacing w:after="0" w:line="240" w:lineRule="auto"/>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через благоустройство школы, класса, сельского поселения, города, в ходе</w:t>
      </w:r>
    </w:p>
    <w:p w14:paraId="4120C6DE">
      <w:pPr>
        <w:shd w:val="clear" w:color="auto" w:fill="FFFFFF"/>
        <w:spacing w:after="0" w:line="240" w:lineRule="auto"/>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партнерства с общественными организациями и объединениями;</w:t>
      </w:r>
    </w:p>
    <w:p w14:paraId="324632B1">
      <w:pPr>
        <w:shd w:val="clear" w:color="auto" w:fill="FFFFFF"/>
        <w:spacing w:after="0" w:line="240" w:lineRule="auto"/>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через отношение обучающихся к закону, государству и к гражданскому обществу (включает подготовку личности к общественной жизни);</w:t>
      </w:r>
    </w:p>
    <w:p w14:paraId="289101E8">
      <w:pPr>
        <w:shd w:val="clear" w:color="auto" w:fill="FFFFFF"/>
        <w:spacing w:after="0" w:line="240" w:lineRule="auto"/>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через отношение обучающихся к окружающему миру, к живой природе, художественной культуре (включает формирование у обучающихся научного</w:t>
      </w:r>
    </w:p>
    <w:p w14:paraId="72DB63FA">
      <w:pPr>
        <w:shd w:val="clear" w:color="auto" w:fill="FFFFFF"/>
        <w:spacing w:after="0" w:line="240" w:lineRule="auto"/>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мировоззрения);</w:t>
      </w:r>
    </w:p>
    <w:p w14:paraId="2FA60530">
      <w:pPr>
        <w:shd w:val="clear" w:color="auto" w:fill="FFFFFF"/>
        <w:spacing w:after="0" w:line="240" w:lineRule="auto"/>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через трудовые и социально-экономические отношения (включает подготовку личности к трудовой деятельности).</w:t>
      </w:r>
    </w:p>
    <w:p w14:paraId="567A8DEC">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выбранным профилем (социально- экономическим).</w:t>
      </w:r>
    </w:p>
    <w:p w14:paraId="7ED50318">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План внеурочной деятельности включает:</w:t>
      </w:r>
    </w:p>
    <w:p w14:paraId="7DBFECAF">
      <w:pPr>
        <w:shd w:val="clear" w:color="auto" w:fill="FFFFFF"/>
        <w:spacing w:after="0" w:line="240" w:lineRule="auto"/>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инвариантный компонент;</w:t>
      </w:r>
    </w:p>
    <w:p w14:paraId="3AECE4EF">
      <w:pPr>
        <w:shd w:val="clear" w:color="auto" w:fill="FFFFFF"/>
        <w:spacing w:after="0" w:line="240" w:lineRule="auto"/>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вариативный компонент.</w:t>
      </w:r>
    </w:p>
    <w:p w14:paraId="5FB0013F">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b/>
          <w:color w:val="1A1A1A"/>
          <w:sz w:val="28"/>
          <w:szCs w:val="28"/>
          <w:lang w:eastAsia="ru-RU"/>
        </w:rPr>
        <w:t>Инвариантный компонент</w:t>
      </w:r>
      <w:r>
        <w:rPr>
          <w:rFonts w:ascii="Times New Roman" w:hAnsi="Times New Roman" w:eastAsia="Times New Roman" w:cs="Times New Roman"/>
          <w:color w:val="1A1A1A"/>
          <w:sz w:val="28"/>
          <w:szCs w:val="28"/>
          <w:lang w:eastAsia="ru-RU"/>
        </w:rPr>
        <w:t xml:space="preserve"> плана внеурочной деятельности (вне зависимости от профиля) предполагает: </w:t>
      </w:r>
    </w:p>
    <w:p w14:paraId="50508813">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w:t>
      </w:r>
    </w:p>
    <w:p w14:paraId="0572428D">
      <w:pPr>
        <w:shd w:val="clear" w:color="auto" w:fill="FFFFFF"/>
        <w:spacing w:after="0" w:line="240" w:lineRule="auto"/>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14:paraId="43135006">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 </w:t>
      </w:r>
    </w:p>
    <w:p w14:paraId="2E522051">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b/>
          <w:color w:val="1A1A1A"/>
          <w:sz w:val="28"/>
          <w:szCs w:val="28"/>
          <w:lang w:eastAsia="ru-RU"/>
        </w:rPr>
        <w:t>Вариативный компонент прописывается</w:t>
      </w:r>
      <w:r>
        <w:rPr>
          <w:rFonts w:ascii="Times New Roman" w:hAnsi="Times New Roman" w:eastAsia="Times New Roman" w:cs="Times New Roman"/>
          <w:color w:val="1A1A1A"/>
          <w:sz w:val="28"/>
          <w:szCs w:val="28"/>
          <w:lang w:eastAsia="ru-RU"/>
        </w:rPr>
        <w:t xml:space="preserve"> по отдельным профилям.</w:t>
      </w:r>
    </w:p>
    <w:p w14:paraId="6AEA0853">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14:paraId="4465BFAF">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 В летние (весенние) каникулы 10 класса на основе интеграции с организациями дополнительного образования и взаимодействия с научными и производственными организациями обеспечиваются профессиональные пробы обучающихся на производстве. </w:t>
      </w:r>
    </w:p>
    <w:p w14:paraId="1757256C">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 </w:t>
      </w:r>
    </w:p>
    <w:p w14:paraId="460AE779">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11 классов. </w:t>
      </w:r>
    </w:p>
    <w:p w14:paraId="5233E866">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14:paraId="1CA4BCBE">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bookmarkStart w:id="0" w:name="105555"/>
      <w:bookmarkEnd w:id="0"/>
      <w:r>
        <w:rPr>
          <w:rFonts w:ascii="Times New Roman" w:hAnsi="Times New Roman" w:eastAsia="Times New Roman" w:cs="Times New Roman"/>
          <w:color w:val="1A1A1A"/>
          <w:sz w:val="28"/>
          <w:szCs w:val="28"/>
          <w:lang w:eastAsia="ru-RU"/>
        </w:rPr>
        <w:t>В летние (весенние) каникулы 10 класса на основе интеграции с организациями дополнительного образования и взаимодействия с научными и производственными организациями обеспечиваются профессиональные пробы обучающихся на производстве (приоритет отдаётся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14:paraId="17F94831">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bookmarkStart w:id="1" w:name="105556"/>
      <w:bookmarkEnd w:id="1"/>
      <w:r>
        <w:rPr>
          <w:rFonts w:ascii="Times New Roman" w:hAnsi="Times New Roman" w:eastAsia="Times New Roman" w:cs="Times New Roman"/>
          <w:color w:val="1A1A1A"/>
          <w:sz w:val="28"/>
          <w:szCs w:val="28"/>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14:paraId="5A10E306">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bookmarkStart w:id="2" w:name="105557"/>
      <w:bookmarkEnd w:id="2"/>
      <w:r>
        <w:rPr>
          <w:rFonts w:ascii="Times New Roman" w:hAnsi="Times New Roman" w:eastAsia="Times New Roman" w:cs="Times New Roman"/>
          <w:color w:val="1A1A1A"/>
          <w:sz w:val="28"/>
          <w:szCs w:val="28"/>
          <w:lang w:eastAsia="ru-RU"/>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49B1CCA4">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w:t>
      </w:r>
    </w:p>
    <w:p w14:paraId="34EC3EA5">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По итогам публичной защиты при помощи педагогов организуются временные творческие группы обучающихся по совпадающим элементам ИПВД. </w:t>
      </w:r>
    </w:p>
    <w:p w14:paraId="3703F22C">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w:t>
      </w:r>
    </w:p>
    <w:p w14:paraId="3B791B7D">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В ходе познавательной деятельности реализуются индивидуальные, групповые и коллективные учебно-исследовательские проекты обучающихся. </w:t>
      </w:r>
    </w:p>
    <w:p w14:paraId="73203A7B">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В течение первого полугодия 10 класса осуществляется подготовка к поездкам и экскурсиям в рамках часов, отведённых на воспитательные мероприятия, курсы внеурочной деятельности по выбору обучающихся. 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 </w:t>
      </w:r>
    </w:p>
    <w:p w14:paraId="252BDE49">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Во втором полугодии 10 класса в рамках часов, отведённых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 </w:t>
      </w:r>
    </w:p>
    <w:p w14:paraId="67F84166">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w:t>
      </w:r>
    </w:p>
    <w:p w14:paraId="53167CCB">
      <w:pPr>
        <w:shd w:val="clear" w:color="auto" w:fill="FFFFFF"/>
        <w:spacing w:after="0" w:line="240" w:lineRule="auto"/>
        <w:ind w:firstLine="708"/>
        <w:jc w:val="both"/>
        <w:rPr>
          <w:rFonts w:ascii="Times New Roman" w:hAnsi="Times New Roman" w:eastAsia="Times New Roman" w:cs="Times New Roman"/>
          <w:b/>
          <w:color w:val="1A1A1A"/>
          <w:sz w:val="28"/>
          <w:szCs w:val="28"/>
          <w:lang w:eastAsia="ru-RU"/>
        </w:rPr>
      </w:pPr>
      <w:r>
        <w:rPr>
          <w:rFonts w:ascii="Times New Roman" w:hAnsi="Times New Roman" w:eastAsia="Times New Roman" w:cs="Times New Roman"/>
          <w:b/>
          <w:color w:val="1A1A1A"/>
          <w:sz w:val="28"/>
          <w:szCs w:val="28"/>
          <w:lang w:eastAsia="ru-RU"/>
        </w:rPr>
        <w:t xml:space="preserve"> Курсы по выбору учащихся: </w:t>
      </w:r>
    </w:p>
    <w:p w14:paraId="3814056E">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Внеурочная деятельность осуществляется непосредственно в образовательной организации. План внеурочной деятельности направлен на достижение обучающимися планируемых результатов освоения основной образовательной программы среднего общего образования.</w:t>
      </w:r>
    </w:p>
    <w:p w14:paraId="1FE3B1B7">
      <w:pPr>
        <w:shd w:val="clear" w:color="auto" w:fill="FFFFFF"/>
        <w:spacing w:after="0" w:line="240" w:lineRule="auto"/>
        <w:ind w:firstLine="708"/>
        <w:jc w:val="both"/>
        <w:rPr>
          <w:rFonts w:ascii="Times New Roman" w:hAnsi="Times New Roman" w:eastAsia="Times New Roman" w:cs="Times New Roman"/>
          <w:b/>
          <w:color w:val="1A1A1A"/>
          <w:sz w:val="28"/>
          <w:szCs w:val="28"/>
          <w:lang w:eastAsia="ru-RU"/>
        </w:rPr>
      </w:pPr>
      <w:r>
        <w:rPr>
          <w:rFonts w:ascii="Times New Roman" w:hAnsi="Times New Roman" w:eastAsia="Times New Roman" w:cs="Times New Roman"/>
          <w:b/>
          <w:color w:val="1A1A1A"/>
          <w:sz w:val="28"/>
          <w:szCs w:val="28"/>
          <w:lang w:eastAsia="ru-RU"/>
        </w:rPr>
        <w:t xml:space="preserve">Примерное распределение часов: </w:t>
      </w:r>
    </w:p>
    <w:p w14:paraId="622EB47C">
      <w:pPr>
        <w:pStyle w:val="7"/>
        <w:numPr>
          <w:ilvl w:val="0"/>
          <w:numId w:val="2"/>
        </w:numPr>
        <w:shd w:val="clear" w:color="auto" w:fill="FFFFFF"/>
        <w:spacing w:after="0" w:line="240" w:lineRule="auto"/>
        <w:ind w:left="426" w:hanging="142"/>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Классный час «Разговоры о важном» 1 час в неделю (понедельник, первый урок) </w:t>
      </w:r>
    </w:p>
    <w:p w14:paraId="3A25239A">
      <w:pPr>
        <w:shd w:val="clear" w:color="auto" w:fill="FFFFFF"/>
        <w:spacing w:after="0" w:line="240" w:lineRule="auto"/>
        <w:ind w:firstLine="66"/>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u w:val="single"/>
          <w:lang w:eastAsia="ru-RU"/>
        </w:rPr>
        <w:t>Основная цель:</w:t>
      </w:r>
      <w:r>
        <w:rPr>
          <w:rFonts w:ascii="Times New Roman" w:hAnsi="Times New Roman" w:eastAsia="Times New Roman" w:cs="Times New Roman"/>
          <w:color w:val="1A1A1A"/>
          <w:sz w:val="28"/>
          <w:szCs w:val="28"/>
          <w:lang w:eastAsia="ru-RU"/>
        </w:rPr>
        <w:t xml:space="preserve"> развитие ценностного отношения школьников к своей родине - России, населяющим ее людям, ее уникальной истории, богатой природе и великой культуре. </w:t>
      </w:r>
    </w:p>
    <w:p w14:paraId="66184C2E">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w:t>
      </w:r>
    </w:p>
    <w:p w14:paraId="53633F0F">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Основная задача: формирование соответствующей внутренней позиции личности школьника, необходимой ему для конструктивного и ответственного поведения в обществе. </w:t>
      </w:r>
    </w:p>
    <w:p w14:paraId="59CE2009">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u w:val="single"/>
          <w:lang w:eastAsia="ru-RU"/>
        </w:rPr>
        <w:t>Основные темы</w:t>
      </w:r>
      <w:r>
        <w:rPr>
          <w:rFonts w:ascii="Times New Roman" w:hAnsi="Times New Roman" w:eastAsia="Times New Roman" w:cs="Times New Roman"/>
          <w:color w:val="1A1A1A"/>
          <w:sz w:val="28"/>
          <w:szCs w:val="28"/>
          <w:lang w:eastAsia="ru-RU"/>
        </w:rPr>
        <w:t xml:space="preserve">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и,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6B6FDE32">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События, люди, их деяния и идеи – все это станет предметом бесед классных руководителей со своими классами. </w:t>
      </w:r>
    </w:p>
    <w:p w14:paraId="65FD5E13">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2) Дополнительное изучение учебных предметов – 3 часа в неделю;   </w:t>
      </w:r>
    </w:p>
    <w:p w14:paraId="43C23BF7">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Занятия, связанные с реализацией особых интеллектуальных и социокультурных потребностей обучающихся. Это занятия по дополнительному или углубленному изучению школьниками учебных предметов или модулей; занятия в рамках их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преподавания; специальные занятия для школьников с ограниченными возможностями здоровья или испытывающими затруднения в социальной коммуникации и т.п. </w:t>
      </w:r>
    </w:p>
    <w:p w14:paraId="16D13BD7">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b/>
          <w:color w:val="1A1A1A"/>
          <w:sz w:val="28"/>
          <w:szCs w:val="28"/>
          <w:lang w:eastAsia="ru-RU"/>
        </w:rPr>
        <w:t>Главной целью</w:t>
      </w:r>
      <w:r>
        <w:rPr>
          <w:rFonts w:ascii="Times New Roman" w:hAnsi="Times New Roman" w:eastAsia="Times New Roman" w:cs="Times New Roman"/>
          <w:color w:val="1A1A1A"/>
          <w:sz w:val="28"/>
          <w:szCs w:val="28"/>
          <w:lang w:eastAsia="ru-RU"/>
        </w:rPr>
        <w:t xml:space="preserve"> этих внеурочных занятий станет интеллектуальное и общекультурное развитие школьников, удовлетворение их особых познавательных, культурных, оздоровительных потребностей и интересов. Эти занятия должны быть направлены на формирование ценностного отношения школьников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 </w:t>
      </w:r>
    </w:p>
    <w:p w14:paraId="21AD4B1A">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3) Формирование функциональной грамотности: читательской, математической, естественнонаучной, финансовой, направленной в том числе и на развитие их предпринимательского мышления - 1 час в неделю; </w:t>
      </w:r>
    </w:p>
    <w:p w14:paraId="0088D4E5">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u w:val="single"/>
          <w:lang w:eastAsia="ru-RU"/>
        </w:rPr>
        <w:t>Основная цель</w:t>
      </w:r>
      <w:r>
        <w:rPr>
          <w:rFonts w:ascii="Times New Roman" w:hAnsi="Times New Roman" w:eastAsia="Times New Roman" w:cs="Times New Roman"/>
          <w:color w:val="1A1A1A"/>
          <w:sz w:val="28"/>
          <w:szCs w:val="28"/>
          <w:lang w:eastAsia="ru-RU"/>
        </w:rPr>
        <w:t xml:space="preserve"> этих внеурочных занятий должно стать развитие у школьников способности применять приобретённые на обычных уроках знания, умения и навыки для решения жизненных задач, умений синтезировать их для решения конкретной учебной 8 проблемы. Эти внеурочные занятия реализуют один из самых важных педагогических принципов – связь образования с жизнью. </w:t>
      </w:r>
    </w:p>
    <w:p w14:paraId="12A77B2D">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Основная задача: формирование и развитие функциональной грамотности школьников, направленной и на развитие креативного мышления и глобальных компетенций. </w:t>
      </w:r>
    </w:p>
    <w:p w14:paraId="538BC0C7">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4) Профориентационная работа - 1 час в неделю, в рамках Всероссийского проекта «Билет в будущее». </w:t>
      </w:r>
    </w:p>
    <w:p w14:paraId="19692DC0">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u w:val="single"/>
          <w:lang w:eastAsia="ru-RU"/>
        </w:rPr>
        <w:t>Основная цель:</w:t>
      </w:r>
      <w:r>
        <w:rPr>
          <w:rFonts w:ascii="Times New Roman" w:hAnsi="Times New Roman" w:eastAsia="Times New Roman" w:cs="Times New Roman"/>
          <w:color w:val="1A1A1A"/>
          <w:sz w:val="28"/>
          <w:szCs w:val="28"/>
          <w:lang w:eastAsia="ru-RU"/>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 </w:t>
      </w:r>
    </w:p>
    <w:p w14:paraId="541AFC40">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Основная задача: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 </w:t>
      </w:r>
    </w:p>
    <w:p w14:paraId="4A7B8607">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Основные формы: профориентационные беседы, деловые игры, квесты, экскурсии, посещение ярмарок профессий. </w:t>
      </w:r>
    </w:p>
    <w:p w14:paraId="3FD8F325">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Основное содержание: знакомство с миром профессий и способами получения профессионального образования; создание условий для развития надпрофессиональных навыков (общения, работы в команде, поведения в конфликтной ситуации и т.п.); создание условий для познания обучающимися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 </w:t>
      </w:r>
    </w:p>
    <w:p w14:paraId="5CABB4DC">
      <w:pPr>
        <w:shd w:val="clear" w:color="auto" w:fill="FFFFFF"/>
        <w:spacing w:after="0" w:line="240" w:lineRule="auto"/>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5) Развитие личности и самореализация обучающихся – 2 часа в неделю;</w:t>
      </w:r>
    </w:p>
    <w:p w14:paraId="5500195C">
      <w:pPr>
        <w:shd w:val="clear" w:color="auto" w:fill="FFFFFF"/>
        <w:spacing w:after="0" w:line="240" w:lineRule="auto"/>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w:t>
      </w:r>
      <w:r>
        <w:rPr>
          <w:rFonts w:ascii="Times New Roman" w:hAnsi="Times New Roman" w:eastAsia="Times New Roman" w:cs="Times New Roman"/>
          <w:color w:val="1A1A1A"/>
          <w:sz w:val="28"/>
          <w:szCs w:val="28"/>
          <w:u w:val="single"/>
          <w:lang w:eastAsia="ru-RU"/>
        </w:rPr>
        <w:t>Основная цель:</w:t>
      </w:r>
      <w:r>
        <w:rPr>
          <w:rFonts w:ascii="Times New Roman" w:hAnsi="Times New Roman" w:eastAsia="Times New Roman" w:cs="Times New Roman"/>
          <w:color w:val="1A1A1A"/>
          <w:sz w:val="28"/>
          <w:szCs w:val="28"/>
          <w:lang w:eastAsia="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p>
    <w:p w14:paraId="4A72B36C">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Основная задача: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привитие им любви к спорту и побуждение к здоровому образу жизни; привитие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14:paraId="739A8FA8">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Основные формы: занятия художественного творчества, организация спортивных соревновании, экскурсии. </w:t>
      </w:r>
    </w:p>
    <w:p w14:paraId="35D13480">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6) Комплекс воспитательных мероприятий – 2 часа в неделю. </w:t>
      </w:r>
    </w:p>
    <w:p w14:paraId="6DE41297">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u w:val="single"/>
          <w:lang w:eastAsia="ru-RU"/>
        </w:rPr>
        <w:t>Основная цель</w:t>
      </w:r>
      <w:r>
        <w:rPr>
          <w:rFonts w:ascii="Times New Roman" w:hAnsi="Times New Roman" w:eastAsia="Times New Roman" w:cs="Times New Roman"/>
          <w:color w:val="1A1A1A"/>
          <w:sz w:val="28"/>
          <w:szCs w:val="28"/>
          <w:lang w:eastAsia="ru-RU"/>
        </w:rPr>
        <w:t xml:space="preserve"> таких занятий является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в расчёт другие точки зрения. </w:t>
      </w:r>
    </w:p>
    <w:p w14:paraId="50C7DEE2">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Основная задача: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 </w:t>
      </w:r>
    </w:p>
    <w:p w14:paraId="33E02776">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 </w:t>
      </w:r>
    </w:p>
    <w:p w14:paraId="41A86E18">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Наследие отечественного кинематографа используется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 </w:t>
      </w:r>
    </w:p>
    <w:p w14:paraId="583CB515">
      <w:pPr>
        <w:shd w:val="clear" w:color="auto" w:fill="FFFFFF"/>
        <w:spacing w:after="0" w:line="240" w:lineRule="auto"/>
        <w:ind w:firstLine="708"/>
        <w:jc w:val="both"/>
        <w:rPr>
          <w:rFonts w:ascii="Times New Roman" w:hAnsi="Times New Roman" w:eastAsia="Times New Roman" w:cs="Times New Roman"/>
          <w:b/>
          <w:color w:val="1A1A1A"/>
          <w:sz w:val="28"/>
          <w:szCs w:val="28"/>
          <w:lang w:eastAsia="ru-RU"/>
        </w:rPr>
      </w:pPr>
      <w:r>
        <w:rPr>
          <w:rFonts w:ascii="Times New Roman" w:hAnsi="Times New Roman" w:eastAsia="Times New Roman" w:cs="Times New Roman"/>
          <w:color w:val="1A1A1A"/>
          <w:sz w:val="28"/>
          <w:szCs w:val="28"/>
          <w:lang w:eastAsia="ru-RU"/>
        </w:rPr>
        <w:t xml:space="preserve">В содержании курсов внеурочной деятельности реализуются </w:t>
      </w:r>
      <w:r>
        <w:rPr>
          <w:rFonts w:ascii="Times New Roman" w:hAnsi="Times New Roman" w:eastAsia="Times New Roman" w:cs="Times New Roman"/>
          <w:b/>
          <w:color w:val="1A1A1A"/>
          <w:sz w:val="28"/>
          <w:szCs w:val="28"/>
          <w:lang w:eastAsia="ru-RU"/>
        </w:rPr>
        <w:t xml:space="preserve">следующие направления: </w:t>
      </w:r>
    </w:p>
    <w:p w14:paraId="6B0BEEA6">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w:t>
      </w:r>
    </w:p>
    <w:p w14:paraId="29AB84F6">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p>
    <w:p w14:paraId="2DAA2B41">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Курсы, занятия в области искусств, художественного творчества разных видов и жанров </w:t>
      </w:r>
    </w:p>
    <w:p w14:paraId="78331117">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Курсы, занятия туристско-краеведческой направленности </w:t>
      </w:r>
    </w:p>
    <w:p w14:paraId="14CBAD59">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Курсы, занятия оздоровительной и спортивной направленности</w:t>
      </w:r>
    </w:p>
    <w:p w14:paraId="7D6AE4CB">
      <w:pPr>
        <w:shd w:val="clear" w:color="auto" w:fill="FFFFFF"/>
        <w:spacing w:after="0" w:line="240" w:lineRule="auto"/>
        <w:ind w:firstLine="708"/>
        <w:jc w:val="center"/>
        <w:rPr>
          <w:rFonts w:ascii="Times New Roman" w:hAnsi="Times New Roman" w:eastAsia="Times New Roman" w:cs="Times New Roman"/>
          <w:b/>
          <w:color w:val="1A1A1A"/>
          <w:sz w:val="28"/>
          <w:szCs w:val="28"/>
          <w:lang w:eastAsia="ru-RU"/>
        </w:rPr>
      </w:pPr>
      <w:r>
        <w:rPr>
          <w:rFonts w:ascii="Times New Roman" w:hAnsi="Times New Roman" w:eastAsia="Times New Roman" w:cs="Times New Roman"/>
          <w:b/>
          <w:color w:val="1A1A1A"/>
          <w:sz w:val="28"/>
          <w:szCs w:val="28"/>
          <w:lang w:eastAsia="ru-RU"/>
        </w:rPr>
        <w:t>Принципы организации внеурочной деятельности</w:t>
      </w:r>
    </w:p>
    <w:p w14:paraId="7234B288">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Организуя внеурочную деятельность школьников, педагогу рекомендуется придерживаться следующих принципов. </w:t>
      </w:r>
    </w:p>
    <w:p w14:paraId="4CD0A984">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u w:val="single"/>
          <w:lang w:eastAsia="ru-RU"/>
        </w:rPr>
        <w:t>Интерес.</w:t>
      </w:r>
      <w:r>
        <w:rPr>
          <w:rFonts w:ascii="Times New Roman" w:hAnsi="Times New Roman" w:eastAsia="Times New Roman" w:cs="Times New Roman"/>
          <w:color w:val="1A1A1A"/>
          <w:sz w:val="28"/>
          <w:szCs w:val="28"/>
          <w:lang w:eastAsia="ru-RU"/>
        </w:rPr>
        <w:t xml:space="preserve"> Важно, чтобы педагог помог ребенку найти в школе «свою» внеурочную деятельность, привлекательную именно для него. Это поможет укрепить контакты педагогов с детьми, будет способствовать формированию в глазах детей позитивного восприятия школы, уменьшит риск их вовлечения в нежелательные, антисоциальные виды деятельности. </w:t>
      </w:r>
    </w:p>
    <w:p w14:paraId="442AD3D4">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u w:val="single"/>
          <w:lang w:eastAsia="ru-RU"/>
        </w:rPr>
        <w:t>Сотрудничество</w:t>
      </w:r>
      <w:r>
        <w:rPr>
          <w:rFonts w:ascii="Times New Roman" w:hAnsi="Times New Roman" w:eastAsia="Times New Roman" w:cs="Times New Roman"/>
          <w:color w:val="1A1A1A"/>
          <w:sz w:val="28"/>
          <w:szCs w:val="28"/>
          <w:lang w:eastAsia="ru-RU"/>
        </w:rPr>
        <w:t xml:space="preserve">. Важно, чтобы педагог организовывал внеурочную деятельность не столько для детей, сколько вместе с детьми. То есть давал им возможность взять на себя ответственность за отдельные фрагменты организации этих видов деятельности - сначала за фрагменты попроще, затем посложнее. Это помогает детям взрослеть, преодолевая свою инфантильность и развивая самостоятельность и ответственность. </w:t>
      </w:r>
    </w:p>
    <w:p w14:paraId="73A9422E">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u w:val="single"/>
          <w:lang w:eastAsia="ru-RU"/>
        </w:rPr>
        <w:t>Доверие</w:t>
      </w:r>
      <w:r>
        <w:rPr>
          <w:rFonts w:ascii="Times New Roman" w:hAnsi="Times New Roman" w:eastAsia="Times New Roman" w:cs="Times New Roman"/>
          <w:color w:val="1A1A1A"/>
          <w:sz w:val="28"/>
          <w:szCs w:val="28"/>
          <w:lang w:eastAsia="ru-RU"/>
        </w:rPr>
        <w:t xml:space="preserve">. Во внеурочной деятельности педагогу особенно важно стремиться к установлению доверительных и доброжелательных отношений со школьниками. Это поможет ему сплотить вокруг себя детей и стать для них значимым взрослым, к которому дети больше прислушиваются, чьи требования и просьбы воспринимаются позитивнее, чье поведение и жизненные принципы охотнее воспринимаются ими в качестве образцов для подражания. </w:t>
      </w:r>
    </w:p>
    <w:p w14:paraId="594A0CCA">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u w:val="single"/>
          <w:lang w:eastAsia="ru-RU"/>
        </w:rPr>
        <w:t>Неназидательность.</w:t>
      </w:r>
      <w:r>
        <w:rPr>
          <w:rFonts w:ascii="Times New Roman" w:hAnsi="Times New Roman" w:eastAsia="Times New Roman" w:cs="Times New Roman"/>
          <w:color w:val="1A1A1A"/>
          <w:sz w:val="28"/>
          <w:szCs w:val="28"/>
          <w:lang w:eastAsia="ru-RU"/>
        </w:rPr>
        <w:t xml:space="preserve"> Содержание внеурочных занятий не должно преподноситься ребенку в форме назиданий. Ребенок не должен становиться пассивным потребителем информации. Важно дать ему самому делать выводы из увиденного и услышанного на занятиях: спорить, доказывать свою точку зрения, слышать мнения других. Только тогда будет формироваться его мировоззрение, его собственная жизненная позиция.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14:paraId="6660592D">
      <w:pPr>
        <w:shd w:val="clear" w:color="auto" w:fill="FFFFFF"/>
        <w:spacing w:after="0" w:line="240" w:lineRule="auto"/>
        <w:ind w:firstLine="708"/>
        <w:jc w:val="center"/>
        <w:rPr>
          <w:rFonts w:ascii="Times New Roman" w:hAnsi="Times New Roman" w:eastAsia="Times New Roman" w:cs="Times New Roman"/>
          <w:color w:val="1A1A1A"/>
          <w:sz w:val="28"/>
          <w:szCs w:val="28"/>
          <w:lang w:eastAsia="ru-RU"/>
        </w:rPr>
      </w:pPr>
      <w:r>
        <w:rPr>
          <w:rFonts w:ascii="Times New Roman" w:hAnsi="Times New Roman" w:eastAsia="Times New Roman" w:cs="Times New Roman"/>
          <w:b/>
          <w:color w:val="1A1A1A"/>
          <w:sz w:val="28"/>
          <w:szCs w:val="28"/>
          <w:lang w:eastAsia="ru-RU"/>
        </w:rPr>
        <w:t>Формы организации внеурочной деятельности</w:t>
      </w:r>
      <w:r>
        <w:rPr>
          <w:rFonts w:ascii="Times New Roman" w:hAnsi="Times New Roman" w:eastAsia="Times New Roman" w:cs="Times New Roman"/>
          <w:color w:val="1A1A1A"/>
          <w:sz w:val="28"/>
          <w:szCs w:val="28"/>
          <w:lang w:eastAsia="ru-RU"/>
        </w:rPr>
        <w:t xml:space="preserve"> </w:t>
      </w:r>
    </w:p>
    <w:p w14:paraId="58F9F66D">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В организации внеурочной деятельности задействованы все педагогические работники школы. Координирующую роль осуществляет директор школы и его заместители. </w:t>
      </w:r>
    </w:p>
    <w:p w14:paraId="6388C557">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Внеурочная деятельность осуществляется в формах, отличных от урочных, в виде разовых и краткосрочных мероприятий, постоянных мероприятий и курсов. При реализации внеурочной деятельности могут использоваться аудиторные и внеаудиторные формы образовательновоспитательной деятельности. Формы внеурочной деятельности представляются в деятельностных формулировках, что подчеркивает их практико-ориентированные характеристики. </w:t>
      </w:r>
    </w:p>
    <w:p w14:paraId="69E07138">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Внеурочная деятельность реализуется школой как самостоятельно, так и посредством сетевых форм реализации образовательных программ, привлекая ресурсы организаций дополнительного образования, культуры и спорта и других партнеров. </w:t>
      </w:r>
    </w:p>
    <w:p w14:paraId="453C806E">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При организации внеурочной деятельности обучающихся в школе используются учебные кабинеты, общешкольные помещения, возможности структурного подразделения дополнительного образования детей школы. </w:t>
      </w:r>
    </w:p>
    <w:p w14:paraId="44D14316">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При отсутствии возможности для реализации внеурочной деятельности школа использует возможности организаций дополнительного образования, организаций культуры и спорта, других сетевых партнеров, привлекает родительскую общественность. </w:t>
      </w:r>
    </w:p>
    <w:p w14:paraId="1B74B912">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Для недопущения перегрузки обучающихся допускается перенос образовательной нагрузки, реализуемой через внеурочную деятельность, на периоды каникул на уровне основного общего и среднего общего образования. Внеурочная деятельность в каникулярное время может реализовываться в формах занятий в лагере с дневным пребыванием на базе школы, в туристических походах, экспедициях, поездках и др. </w:t>
      </w:r>
    </w:p>
    <w:p w14:paraId="5547F348">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Формы реализации внеурочной деятельности образовательная организация определяет самостоятельно. </w:t>
      </w:r>
    </w:p>
    <w:p w14:paraId="7EA477C5">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 </w:t>
      </w:r>
    </w:p>
    <w:p w14:paraId="6E78B1B0">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w:t>
      </w:r>
    </w:p>
    <w:p w14:paraId="10CEE84F">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 </w:t>
      </w:r>
    </w:p>
    <w:p w14:paraId="161ECBAF">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Общий объем внеурочной деятельности не должен превышать 10 часов в неделю. </w:t>
      </w:r>
    </w:p>
    <w:p w14:paraId="277FF494">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Один час в неделю рекомендуется отводить на внеурочное занятие «Разговоры о важном» (Письмо Министерства просвещения РФ от 15 августа 2022 г. N 03-1190 «О направлении методических рекомендаций» (по реализации цикла внеурочных занятий «Разговоры о важном»)). </w:t>
      </w:r>
    </w:p>
    <w:p w14:paraId="42246588">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03B9107E">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76A091FC">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 </w:t>
      </w:r>
    </w:p>
    <w:p w14:paraId="796E459B">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14:paraId="07430862">
      <w:pPr>
        <w:shd w:val="clear" w:color="auto" w:fill="FFFFFF"/>
        <w:spacing w:after="0" w:line="240" w:lineRule="auto"/>
        <w:ind w:firstLine="708"/>
        <w:jc w:val="center"/>
        <w:rPr>
          <w:rFonts w:ascii="Times New Roman" w:hAnsi="Times New Roman" w:eastAsia="Times New Roman" w:cs="Times New Roman"/>
          <w:b/>
          <w:color w:val="1A1A1A"/>
          <w:sz w:val="28"/>
          <w:szCs w:val="28"/>
          <w:lang w:eastAsia="ru-RU"/>
        </w:rPr>
      </w:pPr>
      <w:r>
        <w:rPr>
          <w:rFonts w:ascii="Times New Roman" w:hAnsi="Times New Roman" w:eastAsia="Times New Roman" w:cs="Times New Roman"/>
          <w:b/>
          <w:color w:val="1A1A1A"/>
          <w:sz w:val="28"/>
          <w:szCs w:val="28"/>
          <w:lang w:eastAsia="ru-RU"/>
        </w:rPr>
        <w:t>Мероприятия внеурочной деятельности в системе программы воспитания обучающихся</w:t>
      </w:r>
    </w:p>
    <w:p w14:paraId="7B82184A">
      <w:pPr>
        <w:shd w:val="clear" w:color="auto" w:fill="FFFFFF"/>
        <w:spacing w:after="0" w:line="240" w:lineRule="auto"/>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i/>
          <w:color w:val="1A1A1A"/>
          <w:sz w:val="28"/>
          <w:szCs w:val="28"/>
          <w:lang w:eastAsia="ru-RU"/>
        </w:rPr>
        <w:t>Основные базовые ценности в системе школьного воспитания:</w:t>
      </w:r>
    </w:p>
    <w:p w14:paraId="53BCB38F">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Воспитательные мероприятия нацелены на формирование мотивов и ценностей учащегося в таких сферах, как: </w:t>
      </w:r>
    </w:p>
    <w:p w14:paraId="6E92CDAC">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отношение учащихся к себе, к своему здоровью, к познанию себя, самоопределению и самосовершенствованию (включает подготовку к непрерывному образованию в рамках 11 осуществления жизненных планов);</w:t>
      </w:r>
    </w:p>
    <w:p w14:paraId="2FEC3675">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отношение учащихся к России как к Родине (Отечеству) (включает подготовку к патриотическому служению); </w:t>
      </w:r>
    </w:p>
    <w:p w14:paraId="5246B956">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отношения учащихся с окружающими людьми (включает подготовку к общению со сверстниками, старшими и младшими); – отношение учащихся к семье и родителям (включает подготовку личности к семейной жизни); </w:t>
      </w:r>
    </w:p>
    <w:p w14:paraId="736EED2E">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отношение учащихся к закону, государству и к гражданскому обществу (включает подготовку личности к общественной жизни); </w:t>
      </w:r>
    </w:p>
    <w:p w14:paraId="3235FBC3">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отношение учащихся к окружающему миру, к живой природе, художественной культуре (включает формирование у обучающихся научного мировоззрения); </w:t>
      </w:r>
    </w:p>
    <w:p w14:paraId="2BDA07CA">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трудовые и социально-экономические отношения (включает подготовку личности к трудовой деятельности). </w:t>
      </w:r>
    </w:p>
    <w:p w14:paraId="6FF15201">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План воспитательных мероприятий разрабатывается педагогическим коллективом школы при участии родительской общественности. При подготовке и проведении воспитательных мероприятий (в масштабе ученического класса, классов одной параллели) предусматривается вовлечение в активной роли максимально большего числа учащихся. </w:t>
      </w:r>
    </w:p>
    <w:p w14:paraId="51631A0D">
      <w:pPr>
        <w:shd w:val="clear" w:color="auto" w:fill="FFFFFF"/>
        <w:spacing w:after="0" w:line="240" w:lineRule="auto"/>
        <w:ind w:firstLine="708"/>
        <w:rPr>
          <w:rFonts w:ascii="Times New Roman" w:hAnsi="Times New Roman" w:eastAsia="Times New Roman" w:cs="Times New Roman"/>
          <w:color w:val="1A1A1A"/>
          <w:sz w:val="28"/>
          <w:szCs w:val="28"/>
          <w:lang w:eastAsia="ru-RU"/>
        </w:rPr>
      </w:pPr>
      <w:r>
        <w:rPr>
          <w:rFonts w:ascii="Times New Roman" w:hAnsi="Times New Roman" w:eastAsia="Times New Roman" w:cs="Times New Roman"/>
          <w:i/>
          <w:color w:val="1A1A1A"/>
          <w:sz w:val="28"/>
          <w:szCs w:val="28"/>
          <w:lang w:eastAsia="ru-RU"/>
        </w:rPr>
        <w:t>Организация жизни ученических сообществ</w:t>
      </w:r>
      <w:r>
        <w:rPr>
          <w:rFonts w:ascii="Times New Roman" w:hAnsi="Times New Roman" w:eastAsia="Times New Roman" w:cs="Times New Roman"/>
          <w:color w:val="1A1A1A"/>
          <w:sz w:val="28"/>
          <w:szCs w:val="28"/>
          <w:lang w:eastAsia="ru-RU"/>
        </w:rPr>
        <w:t xml:space="preserve"> </w:t>
      </w:r>
    </w:p>
    <w:p w14:paraId="0271EFFF">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 </w:t>
      </w:r>
    </w:p>
    <w:p w14:paraId="33B2CAC1">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компетенция конструктивного, успешного и ответственного поведения в обществе с учетом правовых норм, установленных российским законодательством; </w:t>
      </w:r>
    </w:p>
    <w:p w14:paraId="215AF973">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 </w:t>
      </w:r>
    </w:p>
    <w:p w14:paraId="518E9DA7">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компетенция в сфере общественной самоорганизации, участия в общественно значимой совместной деятельности. Организация жизни ученических сообществ выстраивается: </w:t>
      </w:r>
    </w:p>
    <w:p w14:paraId="445DC901">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 </w:t>
      </w:r>
    </w:p>
    <w:p w14:paraId="652B37D1">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14:paraId="702B3A1A">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через участие в экологическом просвещении сверстников, родителей, населения; </w:t>
      </w:r>
    </w:p>
    <w:p w14:paraId="5F258192">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через благоустройство школы, класса, сельского поселения, города, в ходе партнерства с общественными организациями и объединениями; </w:t>
      </w:r>
    </w:p>
    <w:p w14:paraId="085A7179">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через отношение обучающихся к закону, государству и к гражданскому обществу (включает подготовку личности к общественной жизни); </w:t>
      </w:r>
    </w:p>
    <w:p w14:paraId="2764F601">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через отношение обучающихся к окружающему миру, к живой природе, художественной культуре (включает формирование у обучающихся научного мировоззрения); </w:t>
      </w:r>
    </w:p>
    <w:p w14:paraId="54635A95">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через трудовые и социально-экономические отношения (включает подготовку личности к трудовой деятельности). </w:t>
      </w:r>
    </w:p>
    <w:p w14:paraId="2767BFC5">
      <w:pPr>
        <w:shd w:val="clear" w:color="auto" w:fill="FFFFFF"/>
        <w:spacing w:after="0" w:line="240" w:lineRule="auto"/>
        <w:ind w:firstLine="708"/>
        <w:jc w:val="both"/>
        <w:rPr>
          <w:rFonts w:ascii="Times New Roman" w:hAnsi="Times New Roman" w:eastAsia="Times New Roman" w:cs="Times New Roman"/>
          <w:i/>
          <w:color w:val="1A1A1A"/>
          <w:sz w:val="28"/>
          <w:szCs w:val="28"/>
          <w:lang w:eastAsia="ru-RU"/>
        </w:rPr>
      </w:pPr>
      <w:r>
        <w:rPr>
          <w:rFonts w:ascii="Times New Roman" w:hAnsi="Times New Roman" w:eastAsia="Times New Roman" w:cs="Times New Roman"/>
          <w:i/>
          <w:color w:val="1A1A1A"/>
          <w:sz w:val="28"/>
          <w:szCs w:val="28"/>
          <w:lang w:eastAsia="ru-RU"/>
        </w:rPr>
        <w:t xml:space="preserve">Историческое просвещение, изучение государственных символов Российской Федерации: </w:t>
      </w:r>
    </w:p>
    <w:p w14:paraId="08FE5DBB">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введение в структуру рабочих программ курсов внеурочной деятельности модулей, тематических блоков, направленных на изучение государственных символов Российской Федерации: геральдические вечера, исторические экскурсии, викторины, творческие, исследовательские проекты, просмотр тематических фильмов и др. </w:t>
      </w:r>
    </w:p>
    <w:p w14:paraId="5D11CA5B">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церемония поднятия(спуска) Государственного флага РФ еженедельная, вынос государственного флага и исполнение государственного Гимна РФ при организации и 12 проведении торжественных мероприятий, финальных этапов соревнований, церемоний награждений, линейки, акций, флешмобов и т. п. </w:t>
      </w:r>
    </w:p>
    <w:p w14:paraId="1A218EC3">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историческое просвещение в рамках еженедельных информационно-просветительский занятий патриотической, нравственной и экологической направленности «Разговоры о важном».</w:t>
      </w:r>
    </w:p>
    <w:p w14:paraId="663AE464">
      <w:pPr>
        <w:shd w:val="clear" w:color="auto" w:fill="FFFFFF"/>
        <w:spacing w:after="0" w:line="240" w:lineRule="auto"/>
        <w:ind w:firstLine="708"/>
        <w:rPr>
          <w:rFonts w:ascii="Times New Roman" w:hAnsi="Times New Roman" w:eastAsia="Times New Roman" w:cs="Times New Roman"/>
          <w:i/>
          <w:color w:val="1A1A1A"/>
          <w:sz w:val="28"/>
          <w:szCs w:val="28"/>
          <w:lang w:eastAsia="ru-RU"/>
        </w:rPr>
      </w:pPr>
      <w:r>
        <w:rPr>
          <w:rFonts w:ascii="Times New Roman" w:hAnsi="Times New Roman" w:eastAsia="Times New Roman" w:cs="Times New Roman"/>
          <w:i/>
          <w:color w:val="1A1A1A"/>
          <w:sz w:val="28"/>
          <w:szCs w:val="28"/>
          <w:lang w:eastAsia="ru-RU"/>
        </w:rPr>
        <w:t>Воспитательный эффект внеурочной деятельности</w:t>
      </w:r>
    </w:p>
    <w:p w14:paraId="0D413062">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Все виды внеурочной деятельности обучающихся ориентированы на достижение воспитательных результатов.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 </w:t>
      </w:r>
    </w:p>
    <w:p w14:paraId="3A850AF4">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 </w:t>
      </w:r>
    </w:p>
    <w:p w14:paraId="6D080E90">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В процессе реализации Программы произойдет: </w:t>
      </w:r>
    </w:p>
    <w:p w14:paraId="1931E29B">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внедрение эффективных форм организации отдыха, оздоровления и занятости детей; </w:t>
      </w:r>
    </w:p>
    <w:p w14:paraId="11AE2CD7">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улучшение психологической и социальной комфортности в едином воспитательном пространстве; </w:t>
      </w:r>
    </w:p>
    <w:p w14:paraId="3D5208F4">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укрепление здоровья воспитанников; - развитие творческой активности каждого школьника.</w:t>
      </w:r>
    </w:p>
    <w:p w14:paraId="30DE56B5">
      <w:pPr>
        <w:shd w:val="clear" w:color="auto" w:fill="FFFFFF"/>
        <w:spacing w:after="0" w:line="240" w:lineRule="auto"/>
        <w:ind w:firstLine="708"/>
        <w:jc w:val="center"/>
        <w:rPr>
          <w:rFonts w:ascii="Times New Roman" w:hAnsi="Times New Roman" w:eastAsia="Times New Roman" w:cs="Times New Roman"/>
          <w:b/>
          <w:color w:val="1A1A1A"/>
          <w:sz w:val="28"/>
          <w:szCs w:val="28"/>
          <w:lang w:eastAsia="ru-RU"/>
        </w:rPr>
      </w:pPr>
      <w:r>
        <w:rPr>
          <w:rFonts w:ascii="Times New Roman" w:hAnsi="Times New Roman" w:eastAsia="Times New Roman" w:cs="Times New Roman"/>
          <w:b/>
          <w:color w:val="1A1A1A"/>
          <w:sz w:val="28"/>
          <w:szCs w:val="28"/>
          <w:lang w:eastAsia="ru-RU"/>
        </w:rPr>
        <w:t>Промежуточная аттестация</w:t>
      </w:r>
    </w:p>
    <w:p w14:paraId="32791A71">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 определенных Положением о формах, периодичности, порядке текущего контроля успеваемости и промежуточной аттестации обучающихся. </w:t>
      </w:r>
    </w:p>
    <w:p w14:paraId="69E4CBB9">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Основными формами учета внеурочной деятельности обучающихся являются: </w:t>
      </w:r>
    </w:p>
    <w:p w14:paraId="0314AFB3">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sym w:font="Symbol" w:char="F0B7"/>
      </w:r>
      <w:r>
        <w:rPr>
          <w:rFonts w:ascii="Times New Roman" w:hAnsi="Times New Roman" w:eastAsia="Times New Roman" w:cs="Times New Roman"/>
          <w:color w:val="1A1A1A"/>
          <w:sz w:val="28"/>
          <w:szCs w:val="28"/>
          <w:lang w:eastAsia="ru-RU"/>
        </w:rPr>
        <w:t xml:space="preserve"> индивидуальная оценка на основании портфолио, письменной работы;</w:t>
      </w:r>
    </w:p>
    <w:p w14:paraId="2B334338">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sym w:font="Symbol" w:char="F0B7"/>
      </w:r>
      <w:r>
        <w:rPr>
          <w:rFonts w:ascii="Times New Roman" w:hAnsi="Times New Roman" w:eastAsia="Times New Roman" w:cs="Times New Roman"/>
          <w:color w:val="1A1A1A"/>
          <w:sz w:val="28"/>
          <w:szCs w:val="28"/>
          <w:lang w:eastAsia="ru-RU"/>
        </w:rPr>
        <w:t xml:space="preserve"> коллективная оценка деятельности класса или группы обучающегося на основании выполнения проекта или творческой работы.</w:t>
      </w:r>
    </w:p>
    <w:p w14:paraId="14FB9744">
      <w:pPr>
        <w:shd w:val="clear" w:color="auto" w:fill="FFFFFF"/>
        <w:spacing w:after="0" w:line="240" w:lineRule="auto"/>
        <w:ind w:firstLine="708"/>
        <w:jc w:val="center"/>
        <w:rPr>
          <w:rFonts w:ascii="Times New Roman" w:hAnsi="Times New Roman" w:eastAsia="Times New Roman" w:cs="Times New Roman"/>
          <w:color w:val="1A1A1A"/>
          <w:sz w:val="28"/>
          <w:szCs w:val="28"/>
          <w:lang w:eastAsia="ru-RU"/>
        </w:rPr>
      </w:pPr>
      <w:r>
        <w:rPr>
          <w:rFonts w:ascii="Times New Roman" w:hAnsi="Times New Roman" w:eastAsia="Times New Roman" w:cs="Times New Roman"/>
          <w:b/>
          <w:color w:val="1A1A1A"/>
          <w:sz w:val="28"/>
          <w:szCs w:val="28"/>
          <w:lang w:eastAsia="ru-RU"/>
        </w:rPr>
        <w:t>Социокультурное взаимодействие школы</w:t>
      </w:r>
    </w:p>
    <w:p w14:paraId="2DB3567A">
      <w:pPr>
        <w:shd w:val="clear" w:color="auto" w:fill="FFFFFF"/>
        <w:spacing w:after="0" w:line="240" w:lineRule="auto"/>
        <w:ind w:firstLine="708"/>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Внеурочная деятельность, реализуется через социокультурные связи школы, так же в сотрудничестве с организациями, местным сообществом, социальными партнерами школы, с учреждениями культуры, общественными организациями.</w:t>
      </w:r>
    </w:p>
    <w:p w14:paraId="5BB22461">
      <w:pPr>
        <w:shd w:val="clear" w:color="auto" w:fill="FFFFFF"/>
        <w:spacing w:after="0" w:line="240" w:lineRule="auto"/>
        <w:ind w:firstLine="708"/>
        <w:jc w:val="right"/>
        <w:rPr>
          <w:rFonts w:hint="default" w:ascii="Times New Roman" w:hAnsi="Times New Roman" w:eastAsia="Times New Roman" w:cs="Times New Roman"/>
          <w:color w:val="1A1A1A"/>
          <w:sz w:val="28"/>
          <w:szCs w:val="28"/>
          <w:lang w:val="en-US" w:eastAsia="ru-RU"/>
        </w:rPr>
      </w:pPr>
    </w:p>
    <w:p w14:paraId="0730BFE6">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План внеурочной деятельности среднего общего образования</w:t>
      </w:r>
    </w:p>
    <w:p w14:paraId="5D6BA535">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(пятидневная учебная неделя)</w:t>
      </w:r>
    </w:p>
    <w:p w14:paraId="4BD74565">
      <w:pPr>
        <w:spacing w:after="0" w:line="240" w:lineRule="auto"/>
        <w:jc w:val="both"/>
        <w:rPr>
          <w:rFonts w:ascii="Times New Roman" w:hAnsi="Times New Roman" w:eastAsia="Calibri" w:cs="Times New Roman"/>
          <w:b/>
          <w:bCs/>
          <w:sz w:val="28"/>
          <w:szCs w:val="28"/>
        </w:rPr>
      </w:pPr>
    </w:p>
    <w:tbl>
      <w:tblPr>
        <w:tblStyle w:val="6"/>
        <w:tblpPr w:leftFromText="180" w:rightFromText="180" w:vertAnchor="text" w:horzAnchor="margin" w:tblpX="-294" w:tblpY="402"/>
        <w:tblW w:w="10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639"/>
        <w:gridCol w:w="969"/>
        <w:gridCol w:w="969"/>
        <w:gridCol w:w="17"/>
        <w:gridCol w:w="958"/>
        <w:gridCol w:w="971"/>
      </w:tblGrid>
      <w:tr w14:paraId="3776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689" w:type="dxa"/>
            <w:vMerge w:val="restart"/>
          </w:tcPr>
          <w:p w14:paraId="4AB9E0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Направление</w:t>
            </w:r>
          </w:p>
        </w:tc>
        <w:tc>
          <w:tcPr>
            <w:tcW w:w="3639" w:type="dxa"/>
            <w:vMerge w:val="restart"/>
          </w:tcPr>
          <w:p w14:paraId="56244B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Название курса/объединения</w:t>
            </w:r>
          </w:p>
        </w:tc>
        <w:tc>
          <w:tcPr>
            <w:tcW w:w="3884" w:type="dxa"/>
            <w:gridSpan w:val="5"/>
          </w:tcPr>
          <w:p w14:paraId="33207F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Классы/кол-во часов в неделю</w:t>
            </w:r>
          </w:p>
          <w:p w14:paraId="57141784">
            <w:pPr>
              <w:spacing w:after="0" w:line="240" w:lineRule="auto"/>
              <w:jc w:val="center"/>
              <w:rPr>
                <w:rFonts w:ascii="Times New Roman" w:hAnsi="Times New Roman" w:cs="Times New Roman"/>
                <w:b/>
                <w:sz w:val="24"/>
                <w:szCs w:val="24"/>
              </w:rPr>
            </w:pPr>
          </w:p>
        </w:tc>
      </w:tr>
      <w:tr w14:paraId="36F3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89" w:type="dxa"/>
            <w:vMerge w:val="continue"/>
          </w:tcPr>
          <w:p w14:paraId="397427F2">
            <w:pPr>
              <w:spacing w:after="0" w:line="240" w:lineRule="auto"/>
              <w:jc w:val="center"/>
              <w:rPr>
                <w:rFonts w:ascii="Times New Roman" w:hAnsi="Times New Roman" w:cs="Times New Roman"/>
                <w:b/>
                <w:sz w:val="24"/>
                <w:szCs w:val="24"/>
              </w:rPr>
            </w:pPr>
          </w:p>
        </w:tc>
        <w:tc>
          <w:tcPr>
            <w:tcW w:w="3639" w:type="dxa"/>
            <w:vMerge w:val="continue"/>
          </w:tcPr>
          <w:p w14:paraId="2FB49AC0">
            <w:pPr>
              <w:spacing w:after="0" w:line="240" w:lineRule="auto"/>
              <w:jc w:val="center"/>
              <w:rPr>
                <w:rFonts w:ascii="Times New Roman" w:hAnsi="Times New Roman" w:cs="Times New Roman"/>
                <w:b/>
                <w:sz w:val="24"/>
                <w:szCs w:val="24"/>
              </w:rPr>
            </w:pPr>
          </w:p>
        </w:tc>
        <w:tc>
          <w:tcPr>
            <w:tcW w:w="969" w:type="dxa"/>
          </w:tcPr>
          <w:p w14:paraId="22A883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10А</w:t>
            </w:r>
          </w:p>
        </w:tc>
        <w:tc>
          <w:tcPr>
            <w:tcW w:w="986" w:type="dxa"/>
            <w:gridSpan w:val="2"/>
          </w:tcPr>
          <w:p w14:paraId="593436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10Б</w:t>
            </w:r>
          </w:p>
        </w:tc>
        <w:tc>
          <w:tcPr>
            <w:tcW w:w="958" w:type="dxa"/>
          </w:tcPr>
          <w:p w14:paraId="332FB7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11А</w:t>
            </w:r>
          </w:p>
        </w:tc>
        <w:tc>
          <w:tcPr>
            <w:tcW w:w="971" w:type="dxa"/>
          </w:tcPr>
          <w:p w14:paraId="35DFA1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11Б</w:t>
            </w:r>
          </w:p>
        </w:tc>
      </w:tr>
      <w:tr w14:paraId="5362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2" w:type="dxa"/>
            <w:gridSpan w:val="7"/>
          </w:tcPr>
          <w:p w14:paraId="1216FD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ИНВАРИАНТНЫЙ КОМПОНЕНТ</w:t>
            </w:r>
          </w:p>
        </w:tc>
      </w:tr>
      <w:tr w14:paraId="1A82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1F876E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Духовно-нравственное </w:t>
            </w:r>
          </w:p>
        </w:tc>
        <w:tc>
          <w:tcPr>
            <w:tcW w:w="3639" w:type="dxa"/>
          </w:tcPr>
          <w:p w14:paraId="1FFC92D5">
            <w:pPr>
              <w:spacing w:after="0" w:line="240" w:lineRule="auto"/>
              <w:rPr>
                <w:rFonts w:ascii="Times New Roman" w:hAnsi="Times New Roman" w:cs="Times New Roman"/>
                <w:sz w:val="24"/>
                <w:szCs w:val="24"/>
              </w:rPr>
            </w:pPr>
            <w:r>
              <w:rPr>
                <w:rFonts w:ascii="Times New Roman" w:hAnsi="Times New Roman" w:cs="Times New Roman"/>
                <w:sz w:val="24"/>
                <w:szCs w:val="24"/>
              </w:rPr>
              <w:t>Беседа «Разговоры о важном»</w:t>
            </w:r>
          </w:p>
        </w:tc>
        <w:tc>
          <w:tcPr>
            <w:tcW w:w="969" w:type="dxa"/>
          </w:tcPr>
          <w:p w14:paraId="7FA858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969" w:type="dxa"/>
          </w:tcPr>
          <w:p w14:paraId="499A3D12">
            <w:pPr>
              <w:spacing w:after="0" w:line="240" w:lineRule="auto"/>
              <w:jc w:val="center"/>
            </w:pPr>
            <w:r>
              <w:rPr>
                <w:rFonts w:ascii="Times New Roman" w:hAnsi="Times New Roman" w:cs="Times New Roman"/>
                <w:sz w:val="24"/>
                <w:szCs w:val="24"/>
              </w:rPr>
              <w:t>1/34</w:t>
            </w:r>
          </w:p>
        </w:tc>
        <w:tc>
          <w:tcPr>
            <w:tcW w:w="975" w:type="dxa"/>
            <w:gridSpan w:val="2"/>
          </w:tcPr>
          <w:p w14:paraId="38CC108F">
            <w:pPr>
              <w:spacing w:after="0" w:line="240" w:lineRule="auto"/>
              <w:jc w:val="center"/>
            </w:pPr>
            <w:r>
              <w:rPr>
                <w:rFonts w:ascii="Times New Roman" w:hAnsi="Times New Roman" w:cs="Times New Roman"/>
                <w:sz w:val="24"/>
                <w:szCs w:val="24"/>
              </w:rPr>
              <w:t>1/34</w:t>
            </w:r>
          </w:p>
        </w:tc>
        <w:tc>
          <w:tcPr>
            <w:tcW w:w="971" w:type="dxa"/>
          </w:tcPr>
          <w:p w14:paraId="26D12C8D">
            <w:pPr>
              <w:spacing w:after="0" w:line="240" w:lineRule="auto"/>
              <w:jc w:val="center"/>
            </w:pPr>
            <w:r>
              <w:rPr>
                <w:rFonts w:ascii="Times New Roman" w:hAnsi="Times New Roman" w:cs="Times New Roman"/>
                <w:sz w:val="24"/>
                <w:szCs w:val="24"/>
              </w:rPr>
              <w:t>1/34</w:t>
            </w:r>
          </w:p>
        </w:tc>
      </w:tr>
      <w:tr w14:paraId="2777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33E7506A">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w:t>
            </w:r>
          </w:p>
        </w:tc>
        <w:tc>
          <w:tcPr>
            <w:tcW w:w="3639" w:type="dxa"/>
          </w:tcPr>
          <w:p w14:paraId="423C1ACD">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Проект «Билет в будущее» - Профминимум «Россия – мои горизонты»</w:t>
            </w:r>
          </w:p>
        </w:tc>
        <w:tc>
          <w:tcPr>
            <w:tcW w:w="969" w:type="dxa"/>
          </w:tcPr>
          <w:p w14:paraId="6C1B514A">
            <w:pPr>
              <w:spacing w:after="0" w:line="240" w:lineRule="auto"/>
              <w:jc w:val="center"/>
              <w:rPr>
                <w:color w:val="auto"/>
              </w:rPr>
            </w:pPr>
            <w:r>
              <w:rPr>
                <w:rFonts w:ascii="Times New Roman" w:hAnsi="Times New Roman" w:cs="Times New Roman"/>
                <w:color w:val="auto"/>
                <w:sz w:val="24"/>
                <w:szCs w:val="24"/>
              </w:rPr>
              <w:t>1/34</w:t>
            </w:r>
          </w:p>
        </w:tc>
        <w:tc>
          <w:tcPr>
            <w:tcW w:w="969" w:type="dxa"/>
          </w:tcPr>
          <w:p w14:paraId="0BA0FEEE">
            <w:pPr>
              <w:spacing w:after="0" w:line="240" w:lineRule="auto"/>
              <w:jc w:val="center"/>
              <w:rPr>
                <w:color w:val="auto"/>
              </w:rPr>
            </w:pPr>
            <w:r>
              <w:rPr>
                <w:rFonts w:ascii="Times New Roman" w:hAnsi="Times New Roman" w:cs="Times New Roman"/>
                <w:color w:val="auto"/>
                <w:sz w:val="24"/>
                <w:szCs w:val="24"/>
              </w:rPr>
              <w:t>1/34</w:t>
            </w:r>
          </w:p>
        </w:tc>
        <w:tc>
          <w:tcPr>
            <w:tcW w:w="975" w:type="dxa"/>
            <w:gridSpan w:val="2"/>
          </w:tcPr>
          <w:p w14:paraId="2065A231">
            <w:pPr>
              <w:spacing w:after="0" w:line="240" w:lineRule="auto"/>
              <w:jc w:val="center"/>
              <w:rPr>
                <w:color w:val="auto"/>
              </w:rPr>
            </w:pPr>
            <w:r>
              <w:rPr>
                <w:rFonts w:ascii="Times New Roman" w:hAnsi="Times New Roman" w:cs="Times New Roman"/>
                <w:color w:val="auto"/>
                <w:sz w:val="24"/>
                <w:szCs w:val="24"/>
              </w:rPr>
              <w:t>1/34</w:t>
            </w:r>
          </w:p>
        </w:tc>
        <w:tc>
          <w:tcPr>
            <w:tcW w:w="971" w:type="dxa"/>
          </w:tcPr>
          <w:p w14:paraId="7CD413EC">
            <w:pPr>
              <w:spacing w:after="0" w:line="240" w:lineRule="auto"/>
              <w:jc w:val="center"/>
              <w:rPr>
                <w:color w:val="auto"/>
              </w:rPr>
            </w:pPr>
            <w:r>
              <w:rPr>
                <w:rFonts w:ascii="Times New Roman" w:hAnsi="Times New Roman" w:cs="Times New Roman"/>
                <w:color w:val="auto"/>
                <w:sz w:val="24"/>
                <w:szCs w:val="24"/>
              </w:rPr>
              <w:t>1/34</w:t>
            </w:r>
          </w:p>
        </w:tc>
      </w:tr>
      <w:tr w14:paraId="231E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54D31B67">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w:t>
            </w:r>
          </w:p>
        </w:tc>
        <w:tc>
          <w:tcPr>
            <w:tcW w:w="3639" w:type="dxa"/>
          </w:tcPr>
          <w:p w14:paraId="2DC1E69A">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Ученический совет</w:t>
            </w:r>
          </w:p>
        </w:tc>
        <w:tc>
          <w:tcPr>
            <w:tcW w:w="969" w:type="dxa"/>
          </w:tcPr>
          <w:p w14:paraId="40F3CD33">
            <w:pPr>
              <w:spacing w:after="0" w:line="240" w:lineRule="auto"/>
              <w:jc w:val="center"/>
              <w:rPr>
                <w:rFonts w:ascii="Times New Roman" w:hAnsi="Times New Roman" w:cs="Times New Roman"/>
                <w:color w:val="auto"/>
                <w:sz w:val="24"/>
                <w:szCs w:val="24"/>
              </w:rPr>
            </w:pPr>
          </w:p>
        </w:tc>
        <w:tc>
          <w:tcPr>
            <w:tcW w:w="969" w:type="dxa"/>
          </w:tcPr>
          <w:p w14:paraId="205BC01E">
            <w:pPr>
              <w:spacing w:after="0" w:line="240" w:lineRule="auto"/>
              <w:jc w:val="center"/>
              <w:rPr>
                <w:color w:val="auto"/>
              </w:rPr>
            </w:pPr>
          </w:p>
        </w:tc>
        <w:tc>
          <w:tcPr>
            <w:tcW w:w="975" w:type="dxa"/>
            <w:gridSpan w:val="2"/>
          </w:tcPr>
          <w:p w14:paraId="30B383E3">
            <w:pPr>
              <w:spacing w:after="0" w:line="240" w:lineRule="auto"/>
              <w:jc w:val="center"/>
              <w:rPr>
                <w:color w:val="auto"/>
              </w:rPr>
            </w:pPr>
            <w:r>
              <w:rPr>
                <w:rFonts w:ascii="Times New Roman" w:hAnsi="Times New Roman" w:cs="Times New Roman"/>
                <w:color w:val="auto"/>
                <w:sz w:val="24"/>
                <w:szCs w:val="24"/>
              </w:rPr>
              <w:t>0,5/17</w:t>
            </w:r>
          </w:p>
        </w:tc>
        <w:tc>
          <w:tcPr>
            <w:tcW w:w="971" w:type="dxa"/>
          </w:tcPr>
          <w:p w14:paraId="26D5C1D4">
            <w:pPr>
              <w:spacing w:after="0" w:line="240" w:lineRule="auto"/>
              <w:jc w:val="center"/>
              <w:rPr>
                <w:color w:val="auto"/>
              </w:rPr>
            </w:pPr>
            <w:r>
              <w:rPr>
                <w:rFonts w:ascii="Times New Roman" w:hAnsi="Times New Roman" w:cs="Times New Roman"/>
                <w:color w:val="auto"/>
                <w:sz w:val="24"/>
                <w:szCs w:val="24"/>
              </w:rPr>
              <w:t>0,5/17</w:t>
            </w:r>
          </w:p>
        </w:tc>
      </w:tr>
      <w:tr w14:paraId="3F74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762E6C43">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w:t>
            </w:r>
          </w:p>
        </w:tc>
        <w:tc>
          <w:tcPr>
            <w:tcW w:w="3639" w:type="dxa"/>
          </w:tcPr>
          <w:p w14:paraId="288BA2D4">
            <w:pPr>
              <w:spacing w:after="0" w:line="240" w:lineRule="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«Школьный медиацентр»</w:t>
            </w:r>
          </w:p>
        </w:tc>
        <w:tc>
          <w:tcPr>
            <w:tcW w:w="969" w:type="dxa"/>
          </w:tcPr>
          <w:p w14:paraId="3F540E61">
            <w:pPr>
              <w:spacing w:after="0" w:line="240" w:lineRule="auto"/>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1/34</w:t>
            </w:r>
          </w:p>
        </w:tc>
        <w:tc>
          <w:tcPr>
            <w:tcW w:w="969" w:type="dxa"/>
          </w:tcPr>
          <w:p w14:paraId="602EB7C6">
            <w:pPr>
              <w:spacing w:after="0" w:line="240" w:lineRule="auto"/>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1/34</w:t>
            </w:r>
          </w:p>
        </w:tc>
        <w:tc>
          <w:tcPr>
            <w:tcW w:w="975" w:type="dxa"/>
            <w:gridSpan w:val="2"/>
          </w:tcPr>
          <w:p w14:paraId="7347882B">
            <w:pPr>
              <w:spacing w:after="0" w:line="240" w:lineRule="auto"/>
              <w:jc w:val="center"/>
              <w:rPr>
                <w:rFonts w:ascii="Times New Roman" w:hAnsi="Times New Roman" w:cs="Times New Roman"/>
                <w:color w:val="auto"/>
                <w:sz w:val="24"/>
                <w:szCs w:val="24"/>
              </w:rPr>
            </w:pPr>
          </w:p>
        </w:tc>
        <w:tc>
          <w:tcPr>
            <w:tcW w:w="971" w:type="dxa"/>
          </w:tcPr>
          <w:p w14:paraId="76BC9804">
            <w:pPr>
              <w:spacing w:after="0" w:line="240" w:lineRule="auto"/>
              <w:jc w:val="center"/>
              <w:rPr>
                <w:rFonts w:ascii="Times New Roman" w:hAnsi="Times New Roman" w:cs="Times New Roman"/>
                <w:color w:val="auto"/>
                <w:sz w:val="24"/>
                <w:szCs w:val="24"/>
              </w:rPr>
            </w:pPr>
          </w:p>
        </w:tc>
      </w:tr>
      <w:tr w14:paraId="064D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218FCE32">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w:t>
            </w:r>
          </w:p>
        </w:tc>
        <w:tc>
          <w:tcPr>
            <w:tcW w:w="3639" w:type="dxa"/>
          </w:tcPr>
          <w:p w14:paraId="37C93B5B">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Движение первых</w:t>
            </w:r>
          </w:p>
        </w:tc>
        <w:tc>
          <w:tcPr>
            <w:tcW w:w="969" w:type="dxa"/>
          </w:tcPr>
          <w:p w14:paraId="22BF4E0A">
            <w:pPr>
              <w:spacing w:after="0" w:line="240" w:lineRule="auto"/>
              <w:jc w:val="center"/>
              <w:rPr>
                <w:color w:val="auto"/>
              </w:rPr>
            </w:pPr>
          </w:p>
        </w:tc>
        <w:tc>
          <w:tcPr>
            <w:tcW w:w="969" w:type="dxa"/>
          </w:tcPr>
          <w:p w14:paraId="68E2EE3C">
            <w:pPr>
              <w:spacing w:after="0" w:line="240" w:lineRule="auto"/>
              <w:jc w:val="center"/>
              <w:rPr>
                <w:color w:val="auto"/>
              </w:rPr>
            </w:pPr>
          </w:p>
        </w:tc>
        <w:tc>
          <w:tcPr>
            <w:tcW w:w="975" w:type="dxa"/>
            <w:gridSpan w:val="2"/>
          </w:tcPr>
          <w:p w14:paraId="3FFFE884">
            <w:pPr>
              <w:spacing w:after="0" w:line="240" w:lineRule="auto"/>
              <w:jc w:val="center"/>
              <w:rPr>
                <w:color w:val="auto"/>
              </w:rPr>
            </w:pPr>
            <w:r>
              <w:rPr>
                <w:rFonts w:ascii="Times New Roman" w:hAnsi="Times New Roman" w:cs="Times New Roman"/>
                <w:color w:val="auto"/>
                <w:sz w:val="24"/>
                <w:szCs w:val="24"/>
              </w:rPr>
              <w:t>0,5/17</w:t>
            </w:r>
          </w:p>
        </w:tc>
        <w:tc>
          <w:tcPr>
            <w:tcW w:w="971" w:type="dxa"/>
          </w:tcPr>
          <w:p w14:paraId="177FA283">
            <w:pPr>
              <w:spacing w:after="0" w:line="240" w:lineRule="auto"/>
              <w:jc w:val="center"/>
              <w:rPr>
                <w:color w:val="auto"/>
              </w:rPr>
            </w:pPr>
            <w:r>
              <w:rPr>
                <w:rFonts w:ascii="Times New Roman" w:hAnsi="Times New Roman" w:cs="Times New Roman"/>
                <w:color w:val="auto"/>
                <w:sz w:val="24"/>
                <w:szCs w:val="24"/>
              </w:rPr>
              <w:t>0,5/17</w:t>
            </w:r>
          </w:p>
        </w:tc>
      </w:tr>
      <w:tr w14:paraId="01B7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62C470DA">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Социально-психологическое</w:t>
            </w:r>
          </w:p>
        </w:tc>
        <w:tc>
          <w:tcPr>
            <w:tcW w:w="3639" w:type="dxa"/>
          </w:tcPr>
          <w:p w14:paraId="1F280F05">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Семьеведение</w:t>
            </w:r>
          </w:p>
        </w:tc>
        <w:tc>
          <w:tcPr>
            <w:tcW w:w="969" w:type="dxa"/>
          </w:tcPr>
          <w:p w14:paraId="1BFE7B75">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1/34</w:t>
            </w:r>
          </w:p>
        </w:tc>
        <w:tc>
          <w:tcPr>
            <w:tcW w:w="969" w:type="dxa"/>
          </w:tcPr>
          <w:p w14:paraId="0CA6A500">
            <w:pPr>
              <w:spacing w:after="0" w:line="240" w:lineRule="auto"/>
              <w:jc w:val="center"/>
              <w:rPr>
                <w:color w:val="auto"/>
              </w:rPr>
            </w:pPr>
            <w:r>
              <w:rPr>
                <w:rFonts w:ascii="Times New Roman" w:hAnsi="Times New Roman" w:cs="Times New Roman"/>
                <w:color w:val="auto"/>
                <w:sz w:val="24"/>
                <w:szCs w:val="24"/>
              </w:rPr>
              <w:t>1/34</w:t>
            </w:r>
          </w:p>
        </w:tc>
        <w:tc>
          <w:tcPr>
            <w:tcW w:w="975" w:type="dxa"/>
            <w:gridSpan w:val="2"/>
          </w:tcPr>
          <w:p w14:paraId="2B354D89">
            <w:pPr>
              <w:spacing w:after="0" w:line="240" w:lineRule="auto"/>
              <w:jc w:val="center"/>
              <w:rPr>
                <w:color w:val="auto"/>
              </w:rPr>
            </w:pPr>
            <w:r>
              <w:rPr>
                <w:rFonts w:ascii="Times New Roman" w:hAnsi="Times New Roman" w:cs="Times New Roman"/>
                <w:color w:val="auto"/>
                <w:sz w:val="24"/>
                <w:szCs w:val="24"/>
              </w:rPr>
              <w:t>1/34</w:t>
            </w:r>
          </w:p>
        </w:tc>
        <w:tc>
          <w:tcPr>
            <w:tcW w:w="971" w:type="dxa"/>
          </w:tcPr>
          <w:p w14:paraId="5C71F20F">
            <w:pPr>
              <w:spacing w:after="0" w:line="240" w:lineRule="auto"/>
              <w:jc w:val="center"/>
              <w:rPr>
                <w:color w:val="auto"/>
              </w:rPr>
            </w:pPr>
            <w:r>
              <w:rPr>
                <w:rFonts w:ascii="Times New Roman" w:hAnsi="Times New Roman" w:cs="Times New Roman"/>
                <w:color w:val="auto"/>
                <w:sz w:val="24"/>
                <w:szCs w:val="24"/>
              </w:rPr>
              <w:t>1/34</w:t>
            </w:r>
          </w:p>
        </w:tc>
      </w:tr>
      <w:tr w14:paraId="018B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8" w:type="dxa"/>
            <w:gridSpan w:val="2"/>
          </w:tcPr>
          <w:p w14:paraId="2B5D35E8">
            <w:pPr>
              <w:spacing w:after="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Недельный объем внеурочной деятельности</w:t>
            </w:r>
          </w:p>
        </w:tc>
        <w:tc>
          <w:tcPr>
            <w:tcW w:w="969" w:type="dxa"/>
          </w:tcPr>
          <w:p w14:paraId="285FF5A3">
            <w:pPr>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4</w:t>
            </w:r>
          </w:p>
        </w:tc>
        <w:tc>
          <w:tcPr>
            <w:tcW w:w="969" w:type="dxa"/>
          </w:tcPr>
          <w:p w14:paraId="34E4575B">
            <w:pPr>
              <w:spacing w:after="0" w:line="240" w:lineRule="auto"/>
              <w:jc w:val="center"/>
              <w:rPr>
                <w:b/>
                <w:color w:val="auto"/>
              </w:rPr>
            </w:pPr>
            <w:r>
              <w:rPr>
                <w:rFonts w:ascii="Times New Roman" w:hAnsi="Times New Roman" w:cs="Times New Roman"/>
                <w:b/>
                <w:color w:val="auto"/>
                <w:sz w:val="24"/>
                <w:szCs w:val="24"/>
              </w:rPr>
              <w:t>4</w:t>
            </w:r>
          </w:p>
        </w:tc>
        <w:tc>
          <w:tcPr>
            <w:tcW w:w="975" w:type="dxa"/>
            <w:gridSpan w:val="2"/>
          </w:tcPr>
          <w:p w14:paraId="455BF063">
            <w:pPr>
              <w:spacing w:after="0" w:line="240" w:lineRule="auto"/>
              <w:jc w:val="center"/>
              <w:rPr>
                <w:b/>
                <w:color w:val="auto"/>
              </w:rPr>
            </w:pPr>
            <w:r>
              <w:rPr>
                <w:rFonts w:ascii="Times New Roman" w:hAnsi="Times New Roman" w:cs="Times New Roman"/>
                <w:b/>
                <w:color w:val="auto"/>
                <w:sz w:val="24"/>
                <w:szCs w:val="24"/>
              </w:rPr>
              <w:t>4</w:t>
            </w:r>
          </w:p>
        </w:tc>
        <w:tc>
          <w:tcPr>
            <w:tcW w:w="971" w:type="dxa"/>
          </w:tcPr>
          <w:p w14:paraId="4045BEB1">
            <w:pPr>
              <w:spacing w:after="0" w:line="240" w:lineRule="auto"/>
              <w:jc w:val="center"/>
              <w:rPr>
                <w:b/>
                <w:color w:val="auto"/>
              </w:rPr>
            </w:pPr>
            <w:r>
              <w:rPr>
                <w:rFonts w:ascii="Times New Roman" w:hAnsi="Times New Roman" w:cs="Times New Roman"/>
                <w:b/>
                <w:color w:val="auto"/>
                <w:sz w:val="24"/>
                <w:szCs w:val="24"/>
              </w:rPr>
              <w:t>4</w:t>
            </w:r>
          </w:p>
        </w:tc>
      </w:tr>
      <w:tr w14:paraId="792B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2" w:type="dxa"/>
            <w:gridSpan w:val="7"/>
          </w:tcPr>
          <w:p w14:paraId="48BD7BC4">
            <w:pPr>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ВАРИАТИВНЫЙ КОМПОНЕНТ</w:t>
            </w:r>
          </w:p>
        </w:tc>
      </w:tr>
      <w:tr w14:paraId="1D8F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7F9BE5F4">
            <w:pPr>
              <w:spacing w:after="0" w:line="240" w:lineRule="auto"/>
              <w:rPr>
                <w:rFonts w:ascii="Times New Roman" w:hAnsi="Times New Roman" w:cs="Times New Roman"/>
                <w:sz w:val="24"/>
                <w:szCs w:val="24"/>
              </w:rPr>
            </w:pPr>
            <w:r>
              <w:rPr>
                <w:rFonts w:ascii="Times New Roman" w:hAnsi="Times New Roman" w:cs="Times New Roman"/>
                <w:sz w:val="24"/>
                <w:szCs w:val="24"/>
              </w:rPr>
              <w:t>Общеинтеллектуальное</w:t>
            </w:r>
          </w:p>
        </w:tc>
        <w:tc>
          <w:tcPr>
            <w:tcW w:w="3639" w:type="dxa"/>
          </w:tcPr>
          <w:p w14:paraId="0218646A">
            <w:pPr>
              <w:spacing w:after="0" w:line="240" w:lineRule="auto"/>
              <w:rPr>
                <w:rFonts w:hint="default" w:ascii="Times New Roman" w:hAnsi="Times New Roman" w:cs="Times New Roman"/>
                <w:color w:val="auto"/>
                <w:sz w:val="24"/>
                <w:szCs w:val="24"/>
                <w:lang w:val="ru-RU"/>
              </w:rPr>
            </w:pPr>
            <w:r>
              <w:rPr>
                <w:rFonts w:ascii="Times New Roman" w:hAnsi="Times New Roman" w:cs="Times New Roman"/>
                <w:color w:val="auto"/>
                <w:sz w:val="24"/>
                <w:szCs w:val="24"/>
              </w:rPr>
              <w:t>«</w:t>
            </w:r>
            <w:r>
              <w:rPr>
                <w:rFonts w:ascii="Times New Roman" w:hAnsi="Times New Roman" w:cs="Times New Roman"/>
                <w:color w:val="auto"/>
                <w:sz w:val="24"/>
                <w:szCs w:val="24"/>
                <w:lang w:val="ru-RU"/>
              </w:rPr>
              <w:t>Проектная</w:t>
            </w:r>
            <w:r>
              <w:rPr>
                <w:rFonts w:hint="default" w:ascii="Times New Roman" w:hAnsi="Times New Roman" w:cs="Times New Roman"/>
                <w:color w:val="auto"/>
                <w:sz w:val="24"/>
                <w:szCs w:val="24"/>
                <w:lang w:val="ru-RU"/>
              </w:rPr>
              <w:t xml:space="preserve"> деятельность» гуман.цикл</w:t>
            </w:r>
          </w:p>
        </w:tc>
        <w:tc>
          <w:tcPr>
            <w:tcW w:w="969" w:type="dxa"/>
          </w:tcPr>
          <w:p w14:paraId="16A5042D">
            <w:pPr>
              <w:spacing w:after="0" w:line="240" w:lineRule="auto"/>
              <w:jc w:val="center"/>
              <w:rPr>
                <w:color w:val="auto"/>
              </w:rPr>
            </w:pPr>
            <w:r>
              <w:rPr>
                <w:rFonts w:ascii="Times New Roman" w:hAnsi="Times New Roman" w:cs="Times New Roman"/>
                <w:color w:val="auto"/>
                <w:sz w:val="24"/>
                <w:szCs w:val="24"/>
              </w:rPr>
              <w:t>1/34</w:t>
            </w:r>
          </w:p>
        </w:tc>
        <w:tc>
          <w:tcPr>
            <w:tcW w:w="969" w:type="dxa"/>
          </w:tcPr>
          <w:p w14:paraId="71F61FC7">
            <w:pPr>
              <w:spacing w:after="0" w:line="240" w:lineRule="auto"/>
              <w:jc w:val="center"/>
              <w:rPr>
                <w:color w:val="auto"/>
              </w:rPr>
            </w:pPr>
            <w:r>
              <w:rPr>
                <w:rFonts w:ascii="Times New Roman" w:hAnsi="Times New Roman" w:cs="Times New Roman"/>
                <w:color w:val="auto"/>
                <w:sz w:val="24"/>
                <w:szCs w:val="24"/>
              </w:rPr>
              <w:t>1/34</w:t>
            </w:r>
          </w:p>
        </w:tc>
        <w:tc>
          <w:tcPr>
            <w:tcW w:w="975" w:type="dxa"/>
            <w:gridSpan w:val="2"/>
          </w:tcPr>
          <w:p w14:paraId="35F5FF6E">
            <w:pPr>
              <w:spacing w:after="0" w:line="240" w:lineRule="auto"/>
              <w:jc w:val="center"/>
              <w:rPr>
                <w:color w:val="auto"/>
              </w:rPr>
            </w:pPr>
            <w:r>
              <w:rPr>
                <w:rFonts w:ascii="Times New Roman" w:hAnsi="Times New Roman" w:cs="Times New Roman"/>
                <w:color w:val="auto"/>
                <w:sz w:val="24"/>
                <w:szCs w:val="24"/>
              </w:rPr>
              <w:t>1/34</w:t>
            </w:r>
          </w:p>
        </w:tc>
        <w:tc>
          <w:tcPr>
            <w:tcW w:w="971" w:type="dxa"/>
          </w:tcPr>
          <w:p w14:paraId="426624AF">
            <w:pPr>
              <w:spacing w:after="0" w:line="240" w:lineRule="auto"/>
              <w:jc w:val="center"/>
              <w:rPr>
                <w:color w:val="auto"/>
              </w:rPr>
            </w:pPr>
            <w:r>
              <w:rPr>
                <w:rFonts w:ascii="Times New Roman" w:hAnsi="Times New Roman" w:cs="Times New Roman"/>
                <w:color w:val="auto"/>
                <w:sz w:val="24"/>
                <w:szCs w:val="24"/>
              </w:rPr>
              <w:t>1/34</w:t>
            </w:r>
          </w:p>
        </w:tc>
      </w:tr>
      <w:tr w14:paraId="63F3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73D4A734">
            <w:pPr>
              <w:spacing w:after="0" w:line="240" w:lineRule="auto"/>
              <w:rPr>
                <w:rFonts w:ascii="Times New Roman" w:hAnsi="Times New Roman" w:cs="Times New Roman"/>
                <w:sz w:val="24"/>
                <w:szCs w:val="24"/>
              </w:rPr>
            </w:pPr>
            <w:r>
              <w:rPr>
                <w:rFonts w:ascii="Times New Roman" w:hAnsi="Times New Roman" w:cs="Times New Roman"/>
                <w:sz w:val="24"/>
                <w:szCs w:val="24"/>
              </w:rPr>
              <w:t>Общеинтеллектуальное</w:t>
            </w:r>
          </w:p>
        </w:tc>
        <w:tc>
          <w:tcPr>
            <w:tcW w:w="3639" w:type="dxa"/>
          </w:tcPr>
          <w:p w14:paraId="4CDB3FE1">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sz w:val="24"/>
                <w:szCs w:val="24"/>
                <w:lang w:val="ru-RU"/>
              </w:rPr>
              <w:t>Проектная</w:t>
            </w:r>
            <w:r>
              <w:rPr>
                <w:rFonts w:hint="default" w:ascii="Times New Roman" w:hAnsi="Times New Roman" w:cs="Times New Roman"/>
                <w:color w:val="auto"/>
                <w:sz w:val="24"/>
                <w:szCs w:val="24"/>
                <w:lang w:val="ru-RU"/>
              </w:rPr>
              <w:t xml:space="preserve"> деятельность</w:t>
            </w:r>
            <w:r>
              <w:rPr>
                <w:rFonts w:ascii="Times New Roman" w:hAnsi="Times New Roman" w:cs="Times New Roman"/>
                <w:color w:val="auto"/>
                <w:sz w:val="24"/>
                <w:szCs w:val="24"/>
              </w:rPr>
              <w:t>»</w:t>
            </w:r>
            <w:r>
              <w:rPr>
                <w:rFonts w:hint="default" w:ascii="Times New Roman" w:hAnsi="Times New Roman" w:cs="Times New Roman"/>
                <w:color w:val="auto"/>
                <w:sz w:val="24"/>
                <w:szCs w:val="24"/>
                <w:lang w:val="ru-RU"/>
              </w:rPr>
              <w:t xml:space="preserve"> ест-науч. цикл</w:t>
            </w:r>
          </w:p>
        </w:tc>
        <w:tc>
          <w:tcPr>
            <w:tcW w:w="969" w:type="dxa"/>
          </w:tcPr>
          <w:p w14:paraId="5E0B171F">
            <w:pPr>
              <w:spacing w:after="0" w:line="240" w:lineRule="auto"/>
              <w:jc w:val="center"/>
              <w:rPr>
                <w:rFonts w:hint="default" w:ascii="Times New Roman" w:hAnsi="Times New Roman" w:cs="Times New Roman"/>
                <w:b w:val="0"/>
                <w:bCs/>
                <w:color w:val="auto"/>
                <w:sz w:val="24"/>
                <w:szCs w:val="24"/>
                <w:lang w:val="ru-RU"/>
              </w:rPr>
            </w:pPr>
            <w:r>
              <w:rPr>
                <w:rFonts w:hint="default" w:ascii="Times New Roman" w:hAnsi="Times New Roman" w:cs="Times New Roman"/>
                <w:b w:val="0"/>
                <w:bCs/>
                <w:color w:val="auto"/>
                <w:sz w:val="24"/>
                <w:szCs w:val="24"/>
                <w:lang w:val="ru-RU"/>
              </w:rPr>
              <w:t>2/68</w:t>
            </w:r>
          </w:p>
        </w:tc>
        <w:tc>
          <w:tcPr>
            <w:tcW w:w="969" w:type="dxa"/>
          </w:tcPr>
          <w:p w14:paraId="7EAFECE2">
            <w:pPr>
              <w:spacing w:after="0" w:line="240" w:lineRule="auto"/>
              <w:jc w:val="center"/>
              <w:rPr>
                <w:rFonts w:hint="default" w:ascii="Times New Roman" w:hAnsi="Times New Roman" w:cs="Times New Roman"/>
                <w:b w:val="0"/>
                <w:bCs/>
                <w:color w:val="auto"/>
                <w:sz w:val="24"/>
                <w:szCs w:val="24"/>
                <w:lang w:val="ru-RU"/>
              </w:rPr>
            </w:pPr>
            <w:r>
              <w:rPr>
                <w:rFonts w:hint="default" w:ascii="Times New Roman" w:hAnsi="Times New Roman" w:cs="Times New Roman"/>
                <w:b w:val="0"/>
                <w:bCs/>
                <w:color w:val="auto"/>
                <w:sz w:val="24"/>
                <w:szCs w:val="24"/>
                <w:lang w:val="ru-RU"/>
              </w:rPr>
              <w:t>1/34</w:t>
            </w:r>
          </w:p>
        </w:tc>
        <w:tc>
          <w:tcPr>
            <w:tcW w:w="975" w:type="dxa"/>
            <w:gridSpan w:val="2"/>
          </w:tcPr>
          <w:p w14:paraId="7DFEAF37">
            <w:pPr>
              <w:spacing w:after="0" w:line="240" w:lineRule="auto"/>
              <w:jc w:val="center"/>
              <w:rPr>
                <w:rFonts w:hint="default" w:ascii="Times New Roman" w:hAnsi="Times New Roman" w:cs="Times New Roman"/>
                <w:b w:val="0"/>
                <w:bCs/>
                <w:color w:val="auto"/>
                <w:sz w:val="24"/>
                <w:szCs w:val="24"/>
                <w:lang w:val="ru-RU"/>
              </w:rPr>
            </w:pPr>
            <w:r>
              <w:rPr>
                <w:rFonts w:hint="default" w:ascii="Times New Roman" w:hAnsi="Times New Roman" w:cs="Times New Roman"/>
                <w:b w:val="0"/>
                <w:bCs/>
                <w:color w:val="auto"/>
                <w:sz w:val="24"/>
                <w:szCs w:val="24"/>
                <w:lang w:val="ru-RU"/>
              </w:rPr>
              <w:t>2/68</w:t>
            </w:r>
          </w:p>
        </w:tc>
        <w:tc>
          <w:tcPr>
            <w:tcW w:w="971" w:type="dxa"/>
          </w:tcPr>
          <w:p w14:paraId="1B42247F">
            <w:pPr>
              <w:spacing w:after="0" w:line="240" w:lineRule="auto"/>
              <w:jc w:val="center"/>
              <w:rPr>
                <w:rFonts w:hint="default" w:ascii="Times New Roman" w:hAnsi="Times New Roman" w:cs="Times New Roman"/>
                <w:b w:val="0"/>
                <w:bCs/>
                <w:color w:val="auto"/>
                <w:sz w:val="24"/>
                <w:szCs w:val="24"/>
                <w:lang w:val="ru-RU"/>
              </w:rPr>
            </w:pPr>
            <w:r>
              <w:rPr>
                <w:rFonts w:hint="default" w:ascii="Times New Roman" w:hAnsi="Times New Roman" w:cs="Times New Roman"/>
                <w:b w:val="0"/>
                <w:bCs/>
                <w:color w:val="auto"/>
                <w:sz w:val="24"/>
                <w:szCs w:val="24"/>
                <w:lang w:val="ru-RU"/>
              </w:rPr>
              <w:t>1/34</w:t>
            </w:r>
          </w:p>
        </w:tc>
      </w:tr>
      <w:tr w14:paraId="21D2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27C6C294">
            <w:pPr>
              <w:spacing w:after="0" w:line="240" w:lineRule="auto"/>
              <w:rPr>
                <w:rFonts w:ascii="Times New Roman" w:hAnsi="Times New Roman" w:cs="Times New Roman"/>
                <w:sz w:val="24"/>
                <w:szCs w:val="24"/>
              </w:rPr>
            </w:pPr>
            <w:r>
              <w:rPr>
                <w:rFonts w:ascii="Times New Roman" w:hAnsi="Times New Roman" w:cs="Times New Roman"/>
                <w:sz w:val="24"/>
                <w:szCs w:val="24"/>
              </w:rPr>
              <w:t>Общеинтеллектуальное</w:t>
            </w:r>
          </w:p>
        </w:tc>
        <w:tc>
          <w:tcPr>
            <w:tcW w:w="3639" w:type="dxa"/>
          </w:tcPr>
          <w:p w14:paraId="0F2DFDD9">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sz w:val="24"/>
                <w:szCs w:val="24"/>
                <w:lang w:val="ru-RU"/>
              </w:rPr>
              <w:t>Проектная</w:t>
            </w:r>
            <w:r>
              <w:rPr>
                <w:rFonts w:hint="default" w:ascii="Times New Roman" w:hAnsi="Times New Roman" w:cs="Times New Roman"/>
                <w:color w:val="auto"/>
                <w:sz w:val="24"/>
                <w:szCs w:val="24"/>
                <w:lang w:val="ru-RU"/>
              </w:rPr>
              <w:t xml:space="preserve"> деятельность</w:t>
            </w:r>
            <w:r>
              <w:rPr>
                <w:rFonts w:ascii="Times New Roman" w:hAnsi="Times New Roman" w:cs="Times New Roman"/>
                <w:color w:val="auto"/>
                <w:sz w:val="24"/>
                <w:szCs w:val="24"/>
              </w:rPr>
              <w:t>»</w:t>
            </w:r>
            <w:r>
              <w:rPr>
                <w:rFonts w:hint="default" w:ascii="Times New Roman" w:hAnsi="Times New Roman" w:cs="Times New Roman"/>
                <w:color w:val="auto"/>
                <w:sz w:val="24"/>
                <w:szCs w:val="24"/>
                <w:lang w:val="ru-RU"/>
              </w:rPr>
              <w:t xml:space="preserve"> ест-науч. цикл</w:t>
            </w:r>
          </w:p>
        </w:tc>
        <w:tc>
          <w:tcPr>
            <w:tcW w:w="969" w:type="dxa"/>
          </w:tcPr>
          <w:p w14:paraId="01BA6FAE">
            <w:pPr>
              <w:spacing w:after="0" w:line="240" w:lineRule="auto"/>
              <w:jc w:val="center"/>
              <w:rPr>
                <w:rFonts w:hint="default" w:ascii="Times New Roman" w:hAnsi="Times New Roman" w:cs="Times New Roman"/>
                <w:b w:val="0"/>
                <w:bCs/>
                <w:color w:val="auto"/>
                <w:sz w:val="24"/>
                <w:szCs w:val="24"/>
                <w:lang w:val="ru-RU"/>
              </w:rPr>
            </w:pPr>
            <w:r>
              <w:rPr>
                <w:rFonts w:hint="default" w:ascii="Times New Roman" w:hAnsi="Times New Roman" w:cs="Times New Roman"/>
                <w:b w:val="0"/>
                <w:bCs/>
                <w:color w:val="auto"/>
                <w:sz w:val="24"/>
                <w:szCs w:val="24"/>
                <w:lang w:val="ru-RU"/>
              </w:rPr>
              <w:t>1/34</w:t>
            </w:r>
          </w:p>
        </w:tc>
        <w:tc>
          <w:tcPr>
            <w:tcW w:w="969" w:type="dxa"/>
          </w:tcPr>
          <w:p w14:paraId="1F811343">
            <w:pPr>
              <w:spacing w:after="0" w:line="240" w:lineRule="auto"/>
              <w:jc w:val="center"/>
              <w:rPr>
                <w:rFonts w:hint="default" w:ascii="Times New Roman" w:hAnsi="Times New Roman" w:cs="Times New Roman"/>
                <w:b w:val="0"/>
                <w:bCs/>
                <w:color w:val="auto"/>
                <w:sz w:val="24"/>
                <w:szCs w:val="24"/>
                <w:lang w:val="ru-RU"/>
              </w:rPr>
            </w:pPr>
            <w:r>
              <w:rPr>
                <w:rFonts w:hint="default" w:ascii="Times New Roman" w:hAnsi="Times New Roman" w:cs="Times New Roman"/>
                <w:b w:val="0"/>
                <w:bCs/>
                <w:color w:val="auto"/>
                <w:sz w:val="24"/>
                <w:szCs w:val="24"/>
                <w:lang w:val="ru-RU"/>
              </w:rPr>
              <w:t>1/34</w:t>
            </w:r>
          </w:p>
        </w:tc>
        <w:tc>
          <w:tcPr>
            <w:tcW w:w="975" w:type="dxa"/>
            <w:gridSpan w:val="2"/>
          </w:tcPr>
          <w:p w14:paraId="6C625D7D">
            <w:pPr>
              <w:spacing w:after="0" w:line="240" w:lineRule="auto"/>
              <w:jc w:val="center"/>
              <w:rPr>
                <w:rFonts w:hint="default" w:ascii="Times New Roman" w:hAnsi="Times New Roman" w:cs="Times New Roman"/>
                <w:b w:val="0"/>
                <w:bCs/>
                <w:color w:val="auto"/>
                <w:sz w:val="24"/>
                <w:szCs w:val="24"/>
                <w:lang w:val="ru-RU"/>
              </w:rPr>
            </w:pPr>
            <w:r>
              <w:rPr>
                <w:rFonts w:hint="default" w:ascii="Times New Roman" w:hAnsi="Times New Roman" w:cs="Times New Roman"/>
                <w:b w:val="0"/>
                <w:bCs/>
                <w:color w:val="auto"/>
                <w:sz w:val="24"/>
                <w:szCs w:val="24"/>
                <w:lang w:val="ru-RU"/>
              </w:rPr>
              <w:t>1/34</w:t>
            </w:r>
          </w:p>
        </w:tc>
        <w:tc>
          <w:tcPr>
            <w:tcW w:w="971" w:type="dxa"/>
          </w:tcPr>
          <w:p w14:paraId="1855C7DF">
            <w:pPr>
              <w:spacing w:after="0" w:line="240" w:lineRule="auto"/>
              <w:jc w:val="center"/>
              <w:rPr>
                <w:rFonts w:hint="default" w:ascii="Times New Roman" w:hAnsi="Times New Roman" w:cs="Times New Roman"/>
                <w:b w:val="0"/>
                <w:bCs/>
                <w:color w:val="auto"/>
                <w:sz w:val="24"/>
                <w:szCs w:val="24"/>
                <w:lang w:val="ru-RU"/>
              </w:rPr>
            </w:pPr>
            <w:r>
              <w:rPr>
                <w:rFonts w:hint="default" w:ascii="Times New Roman" w:hAnsi="Times New Roman" w:cs="Times New Roman"/>
                <w:b w:val="0"/>
                <w:bCs/>
                <w:color w:val="auto"/>
                <w:sz w:val="24"/>
                <w:szCs w:val="24"/>
                <w:lang w:val="ru-RU"/>
              </w:rPr>
              <w:t>1/34</w:t>
            </w:r>
          </w:p>
        </w:tc>
      </w:tr>
      <w:tr w14:paraId="5EA6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top"/>
          </w:tcPr>
          <w:p w14:paraId="259A171E">
            <w:pPr>
              <w:spacing w:after="0" w:line="240" w:lineRule="auto"/>
              <w:rPr>
                <w:rFonts w:ascii="Times New Roman" w:hAnsi="Times New Roman" w:cs="Times New Roman"/>
                <w:sz w:val="24"/>
                <w:szCs w:val="24"/>
              </w:rPr>
            </w:pPr>
            <w:r>
              <w:rPr>
                <w:rFonts w:ascii="Times New Roman" w:hAnsi="Times New Roman" w:cs="Times New Roman"/>
                <w:sz w:val="24"/>
                <w:szCs w:val="24"/>
              </w:rPr>
              <w:t>Общеинтеллектуальное</w:t>
            </w:r>
          </w:p>
        </w:tc>
        <w:tc>
          <w:tcPr>
            <w:tcW w:w="3639" w:type="dxa"/>
            <w:vAlign w:val="top"/>
          </w:tcPr>
          <w:p w14:paraId="1CAFCA4B">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sz w:val="24"/>
                <w:szCs w:val="24"/>
                <w:lang w:val="ru-RU"/>
              </w:rPr>
              <w:t>Проектная</w:t>
            </w:r>
            <w:r>
              <w:rPr>
                <w:rFonts w:hint="default" w:ascii="Times New Roman" w:hAnsi="Times New Roman" w:cs="Times New Roman"/>
                <w:color w:val="auto"/>
                <w:sz w:val="24"/>
                <w:szCs w:val="24"/>
                <w:lang w:val="ru-RU"/>
              </w:rPr>
              <w:t xml:space="preserve"> деятельность</w:t>
            </w:r>
            <w:r>
              <w:rPr>
                <w:rFonts w:ascii="Times New Roman" w:hAnsi="Times New Roman" w:cs="Times New Roman"/>
                <w:color w:val="auto"/>
                <w:sz w:val="24"/>
                <w:szCs w:val="24"/>
              </w:rPr>
              <w:t>»</w:t>
            </w:r>
            <w:r>
              <w:rPr>
                <w:rFonts w:hint="default" w:ascii="Times New Roman" w:hAnsi="Times New Roman" w:cs="Times New Roman"/>
                <w:color w:val="auto"/>
                <w:sz w:val="24"/>
                <w:szCs w:val="24"/>
                <w:lang w:val="ru-RU"/>
              </w:rPr>
              <w:t xml:space="preserve"> ест-науч. цикл</w:t>
            </w:r>
          </w:p>
        </w:tc>
        <w:tc>
          <w:tcPr>
            <w:tcW w:w="969" w:type="dxa"/>
          </w:tcPr>
          <w:p w14:paraId="4CB43136">
            <w:pPr>
              <w:spacing w:after="0" w:line="240" w:lineRule="auto"/>
              <w:jc w:val="center"/>
              <w:rPr>
                <w:rFonts w:hint="default" w:ascii="Times New Roman" w:hAnsi="Times New Roman" w:cs="Times New Roman"/>
                <w:b w:val="0"/>
                <w:bCs/>
                <w:color w:val="auto"/>
                <w:sz w:val="24"/>
                <w:szCs w:val="24"/>
                <w:lang w:val="ru-RU"/>
              </w:rPr>
            </w:pPr>
          </w:p>
        </w:tc>
        <w:tc>
          <w:tcPr>
            <w:tcW w:w="969" w:type="dxa"/>
          </w:tcPr>
          <w:p w14:paraId="0D02A544">
            <w:pPr>
              <w:spacing w:after="0" w:line="240" w:lineRule="auto"/>
              <w:jc w:val="center"/>
              <w:rPr>
                <w:rFonts w:hint="default" w:ascii="Times New Roman" w:hAnsi="Times New Roman" w:cs="Times New Roman"/>
                <w:b w:val="0"/>
                <w:bCs/>
                <w:color w:val="auto"/>
                <w:sz w:val="24"/>
                <w:szCs w:val="24"/>
                <w:lang w:val="ru-RU"/>
              </w:rPr>
            </w:pPr>
            <w:r>
              <w:rPr>
                <w:rFonts w:hint="default" w:ascii="Times New Roman" w:hAnsi="Times New Roman" w:cs="Times New Roman"/>
                <w:b w:val="0"/>
                <w:bCs/>
                <w:color w:val="auto"/>
                <w:sz w:val="24"/>
                <w:szCs w:val="24"/>
                <w:lang w:val="ru-RU"/>
              </w:rPr>
              <w:t>1/34</w:t>
            </w:r>
          </w:p>
        </w:tc>
        <w:tc>
          <w:tcPr>
            <w:tcW w:w="975" w:type="dxa"/>
            <w:gridSpan w:val="2"/>
          </w:tcPr>
          <w:p w14:paraId="0ABA31C6">
            <w:pPr>
              <w:spacing w:after="0" w:line="240" w:lineRule="auto"/>
              <w:jc w:val="center"/>
              <w:rPr>
                <w:rFonts w:hint="default" w:ascii="Times New Roman" w:hAnsi="Times New Roman" w:cs="Times New Roman"/>
                <w:b w:val="0"/>
                <w:bCs/>
                <w:color w:val="auto"/>
                <w:sz w:val="24"/>
                <w:szCs w:val="24"/>
                <w:lang w:val="ru-RU"/>
              </w:rPr>
            </w:pPr>
            <w:r>
              <w:rPr>
                <w:rFonts w:hint="default" w:ascii="Times New Roman" w:hAnsi="Times New Roman" w:cs="Times New Roman"/>
                <w:b w:val="0"/>
                <w:bCs/>
                <w:color w:val="auto"/>
                <w:sz w:val="24"/>
                <w:szCs w:val="24"/>
                <w:lang w:val="ru-RU"/>
              </w:rPr>
              <w:t>1/34</w:t>
            </w:r>
          </w:p>
        </w:tc>
        <w:tc>
          <w:tcPr>
            <w:tcW w:w="971" w:type="dxa"/>
          </w:tcPr>
          <w:p w14:paraId="62DA2BE6">
            <w:pPr>
              <w:spacing w:after="0" w:line="240" w:lineRule="auto"/>
              <w:jc w:val="center"/>
              <w:rPr>
                <w:rFonts w:hint="default" w:ascii="Times New Roman" w:hAnsi="Times New Roman" w:cs="Times New Roman"/>
                <w:b w:val="0"/>
                <w:bCs/>
                <w:color w:val="auto"/>
                <w:sz w:val="24"/>
                <w:szCs w:val="24"/>
                <w:lang w:val="ru-RU"/>
              </w:rPr>
            </w:pPr>
            <w:r>
              <w:rPr>
                <w:rFonts w:hint="default" w:ascii="Times New Roman" w:hAnsi="Times New Roman" w:cs="Times New Roman"/>
                <w:b w:val="0"/>
                <w:bCs/>
                <w:color w:val="auto"/>
                <w:sz w:val="24"/>
                <w:szCs w:val="24"/>
                <w:lang w:val="ru-RU"/>
              </w:rPr>
              <w:t>1/34</w:t>
            </w:r>
          </w:p>
        </w:tc>
      </w:tr>
      <w:tr w14:paraId="3F25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top"/>
          </w:tcPr>
          <w:p w14:paraId="0D2114B4">
            <w:pPr>
              <w:spacing w:after="0" w:line="240" w:lineRule="auto"/>
              <w:rPr>
                <w:rFonts w:ascii="Times New Roman" w:hAnsi="Times New Roman" w:cs="Times New Roman"/>
                <w:sz w:val="24"/>
                <w:szCs w:val="24"/>
              </w:rPr>
            </w:pPr>
            <w:r>
              <w:rPr>
                <w:rFonts w:ascii="Times New Roman" w:hAnsi="Times New Roman" w:cs="Times New Roman"/>
                <w:sz w:val="24"/>
                <w:szCs w:val="24"/>
              </w:rPr>
              <w:t>Общеинтеллектуальное</w:t>
            </w:r>
          </w:p>
        </w:tc>
        <w:tc>
          <w:tcPr>
            <w:tcW w:w="3639" w:type="dxa"/>
            <w:vAlign w:val="top"/>
          </w:tcPr>
          <w:p w14:paraId="5A60E811">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color w:val="auto"/>
                <w:sz w:val="24"/>
                <w:szCs w:val="24"/>
                <w:lang w:val="ru-RU"/>
              </w:rPr>
              <w:t>Проектная</w:t>
            </w:r>
            <w:r>
              <w:rPr>
                <w:rFonts w:hint="default" w:ascii="Times New Roman" w:hAnsi="Times New Roman" w:cs="Times New Roman"/>
                <w:color w:val="auto"/>
                <w:sz w:val="24"/>
                <w:szCs w:val="24"/>
                <w:lang w:val="ru-RU"/>
              </w:rPr>
              <w:t xml:space="preserve"> деятельность</w:t>
            </w:r>
            <w:r>
              <w:rPr>
                <w:rFonts w:ascii="Times New Roman" w:hAnsi="Times New Roman" w:cs="Times New Roman"/>
                <w:color w:val="auto"/>
                <w:sz w:val="24"/>
                <w:szCs w:val="24"/>
              </w:rPr>
              <w:t>»</w:t>
            </w:r>
            <w:r>
              <w:rPr>
                <w:rFonts w:hint="default" w:ascii="Times New Roman" w:hAnsi="Times New Roman" w:cs="Times New Roman"/>
                <w:color w:val="auto"/>
                <w:sz w:val="24"/>
                <w:szCs w:val="24"/>
                <w:lang w:val="ru-RU"/>
              </w:rPr>
              <w:t xml:space="preserve"> ест-науч. цикл</w:t>
            </w:r>
          </w:p>
        </w:tc>
        <w:tc>
          <w:tcPr>
            <w:tcW w:w="969" w:type="dxa"/>
          </w:tcPr>
          <w:p w14:paraId="15E27ABD">
            <w:pPr>
              <w:spacing w:after="0" w:line="240" w:lineRule="auto"/>
              <w:jc w:val="center"/>
              <w:rPr>
                <w:rFonts w:hint="default" w:ascii="Times New Roman" w:hAnsi="Times New Roman" w:cs="Times New Roman"/>
                <w:b w:val="0"/>
                <w:bCs/>
                <w:color w:val="auto"/>
                <w:sz w:val="24"/>
                <w:szCs w:val="24"/>
                <w:lang w:val="ru-RU"/>
              </w:rPr>
            </w:pPr>
          </w:p>
        </w:tc>
        <w:tc>
          <w:tcPr>
            <w:tcW w:w="969" w:type="dxa"/>
          </w:tcPr>
          <w:p w14:paraId="26CF6433">
            <w:pPr>
              <w:spacing w:after="0" w:line="240" w:lineRule="auto"/>
              <w:jc w:val="center"/>
              <w:rPr>
                <w:rFonts w:hint="default" w:ascii="Times New Roman" w:hAnsi="Times New Roman" w:cs="Times New Roman"/>
                <w:b w:val="0"/>
                <w:bCs/>
                <w:color w:val="auto"/>
                <w:sz w:val="24"/>
                <w:szCs w:val="24"/>
                <w:lang w:val="ru-RU"/>
              </w:rPr>
            </w:pPr>
          </w:p>
        </w:tc>
        <w:tc>
          <w:tcPr>
            <w:tcW w:w="975" w:type="dxa"/>
            <w:gridSpan w:val="2"/>
          </w:tcPr>
          <w:p w14:paraId="7A7EC0D1">
            <w:pPr>
              <w:spacing w:after="0" w:line="240" w:lineRule="auto"/>
              <w:jc w:val="center"/>
              <w:rPr>
                <w:rFonts w:hint="default" w:ascii="Times New Roman" w:hAnsi="Times New Roman" w:cs="Times New Roman"/>
                <w:b w:val="0"/>
                <w:bCs/>
                <w:color w:val="auto"/>
                <w:sz w:val="24"/>
                <w:szCs w:val="24"/>
                <w:lang w:val="ru-RU"/>
              </w:rPr>
            </w:pPr>
          </w:p>
        </w:tc>
        <w:tc>
          <w:tcPr>
            <w:tcW w:w="971" w:type="dxa"/>
          </w:tcPr>
          <w:p w14:paraId="590D9E37">
            <w:pPr>
              <w:spacing w:after="0" w:line="240" w:lineRule="auto"/>
              <w:jc w:val="center"/>
              <w:rPr>
                <w:rFonts w:hint="default" w:ascii="Times New Roman" w:hAnsi="Times New Roman" w:cs="Times New Roman"/>
                <w:b w:val="0"/>
                <w:bCs/>
                <w:color w:val="auto"/>
                <w:sz w:val="24"/>
                <w:szCs w:val="24"/>
                <w:lang w:val="ru-RU"/>
              </w:rPr>
            </w:pPr>
            <w:r>
              <w:rPr>
                <w:rFonts w:hint="default" w:ascii="Times New Roman" w:hAnsi="Times New Roman" w:cs="Times New Roman"/>
                <w:b w:val="0"/>
                <w:bCs/>
                <w:color w:val="auto"/>
                <w:sz w:val="24"/>
                <w:szCs w:val="24"/>
                <w:lang w:val="ru-RU"/>
              </w:rPr>
              <w:t>1/34</w:t>
            </w:r>
          </w:p>
        </w:tc>
      </w:tr>
      <w:tr w14:paraId="0986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69FB7564">
            <w:pPr>
              <w:spacing w:after="0" w:line="240" w:lineRule="auto"/>
              <w:rPr>
                <w:rFonts w:ascii="Times New Roman" w:hAnsi="Times New Roman" w:cs="Times New Roman"/>
                <w:sz w:val="24"/>
                <w:szCs w:val="24"/>
              </w:rPr>
            </w:pPr>
            <w:r>
              <w:rPr>
                <w:rFonts w:ascii="Times New Roman" w:hAnsi="Times New Roman" w:cs="Times New Roman"/>
                <w:sz w:val="24"/>
                <w:szCs w:val="24"/>
              </w:rPr>
              <w:t>Общеинтеллектуальное</w:t>
            </w:r>
          </w:p>
        </w:tc>
        <w:tc>
          <w:tcPr>
            <w:tcW w:w="3639" w:type="dxa"/>
          </w:tcPr>
          <w:p w14:paraId="2F4C5E5F">
            <w:pPr>
              <w:spacing w:after="0" w:line="240" w:lineRule="auto"/>
              <w:rPr>
                <w:rFonts w:hint="default" w:ascii="Times New Roman" w:hAnsi="Times New Roman" w:cs="Times New Roman"/>
                <w:color w:val="auto"/>
                <w:sz w:val="24"/>
                <w:szCs w:val="24"/>
                <w:lang w:val="ru-RU"/>
              </w:rPr>
            </w:pPr>
            <w:r>
              <w:rPr>
                <w:rFonts w:ascii="Times New Roman" w:hAnsi="Times New Roman" w:cs="Times New Roman"/>
                <w:color w:val="auto"/>
                <w:sz w:val="24"/>
                <w:szCs w:val="24"/>
              </w:rPr>
              <w:t>«</w:t>
            </w:r>
            <w:r>
              <w:rPr>
                <w:rFonts w:ascii="Times New Roman" w:hAnsi="Times New Roman" w:cs="Times New Roman"/>
                <w:color w:val="auto"/>
                <w:sz w:val="24"/>
                <w:szCs w:val="24"/>
                <w:lang w:val="ru-RU"/>
              </w:rPr>
              <w:t>Занимательная</w:t>
            </w:r>
            <w:r>
              <w:rPr>
                <w:rFonts w:hint="default" w:ascii="Times New Roman" w:hAnsi="Times New Roman" w:cs="Times New Roman"/>
                <w:color w:val="auto"/>
                <w:sz w:val="24"/>
                <w:szCs w:val="24"/>
                <w:lang w:val="ru-RU"/>
              </w:rPr>
              <w:t xml:space="preserve"> химия»</w:t>
            </w:r>
          </w:p>
        </w:tc>
        <w:tc>
          <w:tcPr>
            <w:tcW w:w="969" w:type="dxa"/>
          </w:tcPr>
          <w:p w14:paraId="67E85B6A">
            <w:pPr>
              <w:spacing w:after="0" w:line="240" w:lineRule="auto"/>
              <w:jc w:val="center"/>
              <w:rPr>
                <w:rFonts w:hint="default" w:ascii="Times New Roman" w:hAnsi="Times New Roman" w:cs="Times New Roman"/>
                <w:b w:val="0"/>
                <w:bCs/>
                <w:color w:val="auto"/>
                <w:sz w:val="24"/>
                <w:szCs w:val="24"/>
                <w:lang w:val="ru-RU"/>
              </w:rPr>
            </w:pPr>
            <w:r>
              <w:rPr>
                <w:rFonts w:hint="default" w:ascii="Times New Roman" w:hAnsi="Times New Roman" w:cs="Times New Roman"/>
                <w:b w:val="0"/>
                <w:bCs/>
                <w:color w:val="auto"/>
                <w:sz w:val="24"/>
                <w:szCs w:val="24"/>
                <w:lang w:val="ru-RU"/>
              </w:rPr>
              <w:t>1/34</w:t>
            </w:r>
          </w:p>
        </w:tc>
        <w:tc>
          <w:tcPr>
            <w:tcW w:w="969" w:type="dxa"/>
          </w:tcPr>
          <w:p w14:paraId="3E766382">
            <w:pPr>
              <w:spacing w:after="0" w:line="240" w:lineRule="auto"/>
              <w:jc w:val="both"/>
              <w:rPr>
                <w:rFonts w:hint="default" w:ascii="Times New Roman" w:hAnsi="Times New Roman" w:cs="Times New Roman"/>
                <w:b w:val="0"/>
                <w:bCs/>
                <w:color w:val="auto"/>
                <w:sz w:val="24"/>
                <w:szCs w:val="24"/>
                <w:lang w:val="ru-RU"/>
              </w:rPr>
            </w:pPr>
          </w:p>
        </w:tc>
        <w:tc>
          <w:tcPr>
            <w:tcW w:w="975" w:type="dxa"/>
            <w:gridSpan w:val="2"/>
          </w:tcPr>
          <w:p w14:paraId="371394CC">
            <w:pPr>
              <w:spacing w:after="0" w:line="240" w:lineRule="auto"/>
              <w:jc w:val="center"/>
              <w:rPr>
                <w:rFonts w:hint="default" w:ascii="Times New Roman" w:hAnsi="Times New Roman" w:cs="Times New Roman"/>
                <w:b w:val="0"/>
                <w:bCs/>
                <w:color w:val="auto"/>
                <w:sz w:val="24"/>
                <w:szCs w:val="24"/>
                <w:lang w:val="ru-RU"/>
              </w:rPr>
            </w:pPr>
          </w:p>
        </w:tc>
        <w:tc>
          <w:tcPr>
            <w:tcW w:w="971" w:type="dxa"/>
          </w:tcPr>
          <w:p w14:paraId="2560792F">
            <w:pPr>
              <w:spacing w:after="0" w:line="240" w:lineRule="auto"/>
              <w:jc w:val="center"/>
              <w:rPr>
                <w:rFonts w:hint="default" w:ascii="Times New Roman" w:hAnsi="Times New Roman" w:cs="Times New Roman"/>
                <w:b w:val="0"/>
                <w:bCs/>
                <w:color w:val="auto"/>
                <w:sz w:val="24"/>
                <w:szCs w:val="24"/>
                <w:lang w:val="ru-RU"/>
              </w:rPr>
            </w:pPr>
          </w:p>
        </w:tc>
      </w:tr>
      <w:tr w14:paraId="1B21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37C685BC">
            <w:pPr>
              <w:spacing w:after="0" w:line="240" w:lineRule="auto"/>
              <w:rPr>
                <w:rFonts w:hint="default" w:ascii="Times New Roman" w:hAnsi="Times New Roman" w:cs="Times New Roman"/>
                <w:sz w:val="24"/>
                <w:szCs w:val="24"/>
                <w:lang w:val="ru-RU"/>
              </w:rPr>
            </w:pPr>
            <w:r>
              <w:rPr>
                <w:rFonts w:ascii="Times New Roman" w:hAnsi="Times New Roman" w:cs="Times New Roman"/>
                <w:sz w:val="24"/>
                <w:szCs w:val="24"/>
                <w:lang w:val="ru-RU"/>
              </w:rPr>
              <w:t>Общеинтеллектуальное</w:t>
            </w:r>
          </w:p>
        </w:tc>
        <w:tc>
          <w:tcPr>
            <w:tcW w:w="3639" w:type="dxa"/>
          </w:tcPr>
          <w:p w14:paraId="6D7AAD0B">
            <w:pPr>
              <w:spacing w:after="0" w:line="240" w:lineRule="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«Решение задач по химии»</w:t>
            </w:r>
          </w:p>
        </w:tc>
        <w:tc>
          <w:tcPr>
            <w:tcW w:w="969" w:type="dxa"/>
          </w:tcPr>
          <w:p w14:paraId="7593B71C">
            <w:pPr>
              <w:spacing w:after="0" w:line="240" w:lineRule="auto"/>
              <w:jc w:val="center"/>
              <w:rPr>
                <w:rFonts w:hint="default" w:ascii="Times New Roman" w:hAnsi="Times New Roman" w:cs="Times New Roman"/>
                <w:b w:val="0"/>
                <w:bCs/>
                <w:color w:val="auto"/>
                <w:sz w:val="24"/>
                <w:szCs w:val="24"/>
                <w:lang w:val="ru-RU"/>
              </w:rPr>
            </w:pPr>
          </w:p>
        </w:tc>
        <w:tc>
          <w:tcPr>
            <w:tcW w:w="969" w:type="dxa"/>
          </w:tcPr>
          <w:p w14:paraId="632BDFF0">
            <w:pPr>
              <w:spacing w:after="0" w:line="240" w:lineRule="auto"/>
              <w:jc w:val="both"/>
              <w:rPr>
                <w:rFonts w:hint="default" w:ascii="Times New Roman" w:hAnsi="Times New Roman" w:cs="Times New Roman"/>
                <w:b w:val="0"/>
                <w:bCs/>
                <w:color w:val="auto"/>
                <w:sz w:val="24"/>
                <w:szCs w:val="24"/>
                <w:lang w:val="ru-RU"/>
              </w:rPr>
            </w:pPr>
          </w:p>
        </w:tc>
        <w:tc>
          <w:tcPr>
            <w:tcW w:w="975" w:type="dxa"/>
            <w:gridSpan w:val="2"/>
          </w:tcPr>
          <w:p w14:paraId="53B3CC89">
            <w:pPr>
              <w:spacing w:after="0" w:line="240" w:lineRule="auto"/>
              <w:jc w:val="center"/>
              <w:rPr>
                <w:rFonts w:hint="default" w:ascii="Times New Roman" w:hAnsi="Times New Roman" w:cs="Times New Roman"/>
                <w:b w:val="0"/>
                <w:bCs/>
                <w:color w:val="auto"/>
                <w:sz w:val="24"/>
                <w:szCs w:val="24"/>
                <w:lang w:val="ru-RU"/>
              </w:rPr>
            </w:pPr>
            <w:r>
              <w:rPr>
                <w:rFonts w:hint="default" w:ascii="Times New Roman" w:hAnsi="Times New Roman" w:cs="Times New Roman"/>
                <w:b w:val="0"/>
                <w:bCs/>
                <w:color w:val="auto"/>
                <w:sz w:val="24"/>
                <w:szCs w:val="24"/>
                <w:lang w:val="ru-RU"/>
              </w:rPr>
              <w:t>1/34</w:t>
            </w:r>
          </w:p>
        </w:tc>
        <w:tc>
          <w:tcPr>
            <w:tcW w:w="971" w:type="dxa"/>
          </w:tcPr>
          <w:p w14:paraId="450F7F35">
            <w:pPr>
              <w:spacing w:after="0" w:line="240" w:lineRule="auto"/>
              <w:jc w:val="center"/>
              <w:rPr>
                <w:rFonts w:hint="default" w:ascii="Times New Roman" w:hAnsi="Times New Roman" w:cs="Times New Roman"/>
                <w:b w:val="0"/>
                <w:bCs/>
                <w:color w:val="auto"/>
                <w:sz w:val="24"/>
                <w:szCs w:val="24"/>
                <w:lang w:val="ru-RU"/>
              </w:rPr>
            </w:pPr>
          </w:p>
        </w:tc>
      </w:tr>
      <w:tr w14:paraId="2EB0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03DEFE5A">
            <w:pPr>
              <w:spacing w:after="0" w:line="240" w:lineRule="auto"/>
              <w:rPr>
                <w:rFonts w:ascii="Times New Roman" w:hAnsi="Times New Roman" w:cs="Times New Roman"/>
                <w:sz w:val="24"/>
                <w:szCs w:val="24"/>
              </w:rPr>
            </w:pPr>
            <w:r>
              <w:rPr>
                <w:rFonts w:ascii="Times New Roman" w:hAnsi="Times New Roman" w:cs="Times New Roman"/>
                <w:sz w:val="24"/>
                <w:szCs w:val="24"/>
              </w:rPr>
              <w:t>Общеинтеллектуальное</w:t>
            </w:r>
          </w:p>
        </w:tc>
        <w:tc>
          <w:tcPr>
            <w:tcW w:w="3639" w:type="dxa"/>
          </w:tcPr>
          <w:p w14:paraId="12BDD85E">
            <w:pPr>
              <w:spacing w:after="0" w:line="240" w:lineRule="auto"/>
              <w:rPr>
                <w:rFonts w:hint="default" w:ascii="Times New Roman" w:hAnsi="Times New Roman" w:cs="Times New Roman"/>
                <w:color w:val="auto"/>
                <w:sz w:val="24"/>
                <w:szCs w:val="24"/>
                <w:lang w:val="ru-RU"/>
              </w:rPr>
            </w:pPr>
            <w:r>
              <w:rPr>
                <w:rFonts w:ascii="Times New Roman" w:hAnsi="Times New Roman" w:cs="Times New Roman"/>
                <w:color w:val="auto"/>
                <w:sz w:val="24"/>
                <w:szCs w:val="24"/>
              </w:rPr>
              <w:t>«</w:t>
            </w:r>
            <w:r>
              <w:rPr>
                <w:rFonts w:ascii="Times New Roman" w:hAnsi="Times New Roman" w:cs="Times New Roman"/>
                <w:color w:val="auto"/>
                <w:sz w:val="24"/>
                <w:szCs w:val="24"/>
                <w:lang w:val="ru-RU"/>
              </w:rPr>
              <w:t>Проектная</w:t>
            </w:r>
            <w:r>
              <w:rPr>
                <w:rFonts w:hint="default" w:ascii="Times New Roman" w:hAnsi="Times New Roman" w:cs="Times New Roman"/>
                <w:color w:val="auto"/>
                <w:sz w:val="24"/>
                <w:szCs w:val="24"/>
                <w:lang w:val="ru-RU"/>
              </w:rPr>
              <w:t xml:space="preserve"> деятельность</w:t>
            </w:r>
            <w:r>
              <w:rPr>
                <w:rFonts w:ascii="Times New Roman" w:hAnsi="Times New Roman" w:cs="Times New Roman"/>
                <w:color w:val="auto"/>
                <w:sz w:val="24"/>
                <w:szCs w:val="24"/>
              </w:rPr>
              <w:t>»</w:t>
            </w:r>
            <w:r>
              <w:rPr>
                <w:rFonts w:hint="default" w:ascii="Times New Roman" w:hAnsi="Times New Roman" w:cs="Times New Roman"/>
                <w:color w:val="auto"/>
                <w:sz w:val="24"/>
                <w:szCs w:val="24"/>
                <w:lang w:val="ru-RU"/>
              </w:rPr>
              <w:t xml:space="preserve"> информатика и ИКТ</w:t>
            </w:r>
          </w:p>
        </w:tc>
        <w:tc>
          <w:tcPr>
            <w:tcW w:w="969" w:type="dxa"/>
          </w:tcPr>
          <w:p w14:paraId="60EB78E9">
            <w:pPr>
              <w:spacing w:after="0" w:line="240" w:lineRule="auto"/>
              <w:jc w:val="center"/>
              <w:rPr>
                <w:rFonts w:hint="default" w:ascii="Times New Roman" w:hAnsi="Times New Roman" w:cs="Times New Roman"/>
                <w:b/>
                <w:color w:val="auto"/>
                <w:sz w:val="24"/>
                <w:szCs w:val="24"/>
                <w:lang w:val="ru-RU"/>
              </w:rPr>
            </w:pPr>
            <w:r>
              <w:rPr>
                <w:rFonts w:hint="default" w:ascii="Times New Roman" w:hAnsi="Times New Roman" w:cs="Times New Roman"/>
                <w:b w:val="0"/>
                <w:bCs/>
                <w:color w:val="auto"/>
                <w:sz w:val="24"/>
                <w:szCs w:val="24"/>
                <w:lang w:val="ru-RU"/>
              </w:rPr>
              <w:t>1/34</w:t>
            </w:r>
          </w:p>
        </w:tc>
        <w:tc>
          <w:tcPr>
            <w:tcW w:w="969" w:type="dxa"/>
          </w:tcPr>
          <w:p w14:paraId="66587C78">
            <w:pPr>
              <w:spacing w:after="0" w:line="240" w:lineRule="auto"/>
              <w:jc w:val="both"/>
              <w:rPr>
                <w:rFonts w:hint="default" w:ascii="Times New Roman" w:hAnsi="Times New Roman" w:cs="Times New Roman"/>
                <w:b w:val="0"/>
                <w:bCs/>
                <w:color w:val="auto"/>
                <w:sz w:val="24"/>
                <w:szCs w:val="24"/>
                <w:lang w:val="ru-RU"/>
              </w:rPr>
            </w:pPr>
          </w:p>
        </w:tc>
        <w:tc>
          <w:tcPr>
            <w:tcW w:w="975" w:type="dxa"/>
            <w:gridSpan w:val="2"/>
          </w:tcPr>
          <w:p w14:paraId="361A1D8B">
            <w:pPr>
              <w:spacing w:after="0" w:line="240" w:lineRule="auto"/>
              <w:jc w:val="center"/>
              <w:rPr>
                <w:rFonts w:hint="default" w:ascii="Times New Roman" w:hAnsi="Times New Roman" w:cs="Times New Roman"/>
                <w:b w:val="0"/>
                <w:bCs/>
                <w:color w:val="auto"/>
                <w:sz w:val="24"/>
                <w:szCs w:val="24"/>
                <w:lang w:val="ru-RU"/>
              </w:rPr>
            </w:pPr>
          </w:p>
        </w:tc>
        <w:tc>
          <w:tcPr>
            <w:tcW w:w="971" w:type="dxa"/>
          </w:tcPr>
          <w:p w14:paraId="7DBA1628">
            <w:pPr>
              <w:spacing w:after="0" w:line="240" w:lineRule="auto"/>
              <w:jc w:val="center"/>
              <w:rPr>
                <w:rFonts w:hint="default" w:ascii="Times New Roman" w:hAnsi="Times New Roman" w:cs="Times New Roman"/>
                <w:b w:val="0"/>
                <w:bCs/>
                <w:color w:val="auto"/>
                <w:sz w:val="24"/>
                <w:szCs w:val="24"/>
                <w:lang w:val="ru-RU"/>
              </w:rPr>
            </w:pPr>
            <w:r>
              <w:rPr>
                <w:rFonts w:hint="default" w:ascii="Times New Roman" w:hAnsi="Times New Roman" w:cs="Times New Roman"/>
                <w:b w:val="0"/>
                <w:bCs/>
                <w:color w:val="auto"/>
                <w:sz w:val="24"/>
                <w:szCs w:val="24"/>
                <w:lang w:val="ru-RU"/>
              </w:rPr>
              <w:t>1/34</w:t>
            </w:r>
          </w:p>
        </w:tc>
      </w:tr>
      <w:tr w14:paraId="1823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10BE5470">
            <w:pPr>
              <w:spacing w:after="0" w:line="240" w:lineRule="auto"/>
              <w:rPr>
                <w:rFonts w:hint="default" w:ascii="Times New Roman" w:hAnsi="Times New Roman" w:cs="Times New Roman"/>
                <w:sz w:val="24"/>
                <w:szCs w:val="24"/>
                <w:lang w:val="ru-RU"/>
              </w:rPr>
            </w:pPr>
            <w:r>
              <w:rPr>
                <w:rFonts w:ascii="Times New Roman" w:hAnsi="Times New Roman" w:cs="Times New Roman"/>
                <w:sz w:val="24"/>
                <w:szCs w:val="24"/>
                <w:lang w:val="ru-RU"/>
              </w:rPr>
              <w:t>Коррекционно</w:t>
            </w:r>
            <w:r>
              <w:rPr>
                <w:rFonts w:hint="default" w:ascii="Times New Roman" w:hAnsi="Times New Roman" w:cs="Times New Roman"/>
                <w:sz w:val="24"/>
                <w:szCs w:val="24"/>
                <w:lang w:val="ru-RU"/>
              </w:rPr>
              <w:t>-развивающие</w:t>
            </w:r>
          </w:p>
        </w:tc>
        <w:tc>
          <w:tcPr>
            <w:tcW w:w="3639" w:type="dxa"/>
          </w:tcPr>
          <w:p w14:paraId="3E4D1FD4">
            <w:pPr>
              <w:spacing w:after="0" w:line="240" w:lineRule="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«Коррекционно-развивающие занятия по русскому языку»</w:t>
            </w:r>
          </w:p>
        </w:tc>
        <w:tc>
          <w:tcPr>
            <w:tcW w:w="969" w:type="dxa"/>
          </w:tcPr>
          <w:p w14:paraId="1DA34CD8">
            <w:pPr>
              <w:spacing w:after="0" w:line="240" w:lineRule="auto"/>
              <w:jc w:val="center"/>
              <w:rPr>
                <w:rFonts w:hint="default" w:ascii="Times New Roman" w:hAnsi="Times New Roman" w:cs="Times New Roman"/>
                <w:b w:val="0"/>
                <w:bCs/>
                <w:color w:val="auto"/>
                <w:sz w:val="24"/>
                <w:szCs w:val="24"/>
                <w:lang w:val="ru-RU"/>
              </w:rPr>
            </w:pPr>
          </w:p>
        </w:tc>
        <w:tc>
          <w:tcPr>
            <w:tcW w:w="969" w:type="dxa"/>
          </w:tcPr>
          <w:p w14:paraId="7B14C2FB">
            <w:pPr>
              <w:spacing w:after="0" w:line="240" w:lineRule="auto"/>
              <w:jc w:val="center"/>
              <w:rPr>
                <w:rFonts w:hint="default" w:ascii="Times New Roman" w:hAnsi="Times New Roman" w:cs="Times New Roman"/>
                <w:b w:val="0"/>
                <w:bCs/>
                <w:color w:val="auto"/>
                <w:sz w:val="24"/>
                <w:szCs w:val="24"/>
                <w:lang w:val="ru-RU"/>
              </w:rPr>
            </w:pPr>
            <w:r>
              <w:rPr>
                <w:rFonts w:hint="default" w:ascii="Times New Roman" w:hAnsi="Times New Roman" w:cs="Times New Roman"/>
                <w:b w:val="0"/>
                <w:bCs/>
                <w:color w:val="auto"/>
                <w:sz w:val="24"/>
                <w:szCs w:val="24"/>
                <w:lang w:val="ru-RU"/>
              </w:rPr>
              <w:t>1/34</w:t>
            </w:r>
          </w:p>
        </w:tc>
        <w:tc>
          <w:tcPr>
            <w:tcW w:w="975" w:type="dxa"/>
            <w:gridSpan w:val="2"/>
          </w:tcPr>
          <w:p w14:paraId="2B33870A">
            <w:pPr>
              <w:spacing w:after="0" w:line="240" w:lineRule="auto"/>
              <w:jc w:val="center"/>
              <w:rPr>
                <w:rFonts w:hint="default" w:ascii="Times New Roman" w:hAnsi="Times New Roman" w:cs="Times New Roman"/>
                <w:b w:val="0"/>
                <w:bCs/>
                <w:color w:val="auto"/>
                <w:sz w:val="24"/>
                <w:szCs w:val="24"/>
                <w:lang w:val="ru-RU"/>
              </w:rPr>
            </w:pPr>
          </w:p>
        </w:tc>
        <w:tc>
          <w:tcPr>
            <w:tcW w:w="971" w:type="dxa"/>
          </w:tcPr>
          <w:p w14:paraId="6ACE61D3">
            <w:pPr>
              <w:spacing w:after="0" w:line="240" w:lineRule="auto"/>
              <w:jc w:val="center"/>
              <w:rPr>
                <w:rFonts w:hint="default" w:ascii="Times New Roman" w:hAnsi="Times New Roman" w:cs="Times New Roman"/>
                <w:b w:val="0"/>
                <w:bCs/>
                <w:color w:val="auto"/>
                <w:sz w:val="24"/>
                <w:szCs w:val="24"/>
                <w:lang w:val="ru-RU"/>
              </w:rPr>
            </w:pPr>
          </w:p>
        </w:tc>
      </w:tr>
      <w:tr w14:paraId="2932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top"/>
          </w:tcPr>
          <w:p w14:paraId="2F47D9A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Коррекционно</w:t>
            </w:r>
            <w:r>
              <w:rPr>
                <w:rFonts w:hint="default" w:ascii="Times New Roman" w:hAnsi="Times New Roman" w:cs="Times New Roman"/>
                <w:sz w:val="24"/>
                <w:szCs w:val="24"/>
                <w:lang w:val="ru-RU"/>
              </w:rPr>
              <w:t>-развивающие</w:t>
            </w:r>
          </w:p>
        </w:tc>
        <w:tc>
          <w:tcPr>
            <w:tcW w:w="3639" w:type="dxa"/>
            <w:vAlign w:val="top"/>
          </w:tcPr>
          <w:p w14:paraId="4E44D62C">
            <w:pPr>
              <w:spacing w:after="0" w:line="240" w:lineRule="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«Коррекционно-развивающие занятия по математике»</w:t>
            </w:r>
          </w:p>
        </w:tc>
        <w:tc>
          <w:tcPr>
            <w:tcW w:w="969" w:type="dxa"/>
          </w:tcPr>
          <w:p w14:paraId="26228897">
            <w:pPr>
              <w:spacing w:after="0" w:line="240" w:lineRule="auto"/>
              <w:jc w:val="center"/>
              <w:rPr>
                <w:rFonts w:hint="default" w:ascii="Times New Roman" w:hAnsi="Times New Roman" w:cs="Times New Roman"/>
                <w:b w:val="0"/>
                <w:bCs/>
                <w:color w:val="auto"/>
                <w:sz w:val="24"/>
                <w:szCs w:val="24"/>
                <w:lang w:val="ru-RU"/>
              </w:rPr>
            </w:pPr>
          </w:p>
        </w:tc>
        <w:tc>
          <w:tcPr>
            <w:tcW w:w="969" w:type="dxa"/>
          </w:tcPr>
          <w:p w14:paraId="7BD1915B">
            <w:pPr>
              <w:spacing w:after="0" w:line="240" w:lineRule="auto"/>
              <w:jc w:val="center"/>
              <w:rPr>
                <w:rFonts w:hint="default" w:ascii="Times New Roman" w:hAnsi="Times New Roman" w:cs="Times New Roman"/>
                <w:b w:val="0"/>
                <w:bCs/>
                <w:color w:val="auto"/>
                <w:sz w:val="24"/>
                <w:szCs w:val="24"/>
                <w:lang w:val="ru-RU"/>
              </w:rPr>
            </w:pPr>
            <w:r>
              <w:rPr>
                <w:rFonts w:hint="default" w:ascii="Times New Roman" w:hAnsi="Times New Roman" w:cs="Times New Roman"/>
                <w:b w:val="0"/>
                <w:bCs/>
                <w:color w:val="auto"/>
                <w:sz w:val="24"/>
                <w:szCs w:val="24"/>
                <w:lang w:val="ru-RU"/>
              </w:rPr>
              <w:t>1/34</w:t>
            </w:r>
          </w:p>
        </w:tc>
        <w:tc>
          <w:tcPr>
            <w:tcW w:w="975" w:type="dxa"/>
            <w:gridSpan w:val="2"/>
          </w:tcPr>
          <w:p w14:paraId="0818385B">
            <w:pPr>
              <w:spacing w:after="0" w:line="240" w:lineRule="auto"/>
              <w:jc w:val="center"/>
              <w:rPr>
                <w:rFonts w:hint="default" w:ascii="Times New Roman" w:hAnsi="Times New Roman" w:cs="Times New Roman"/>
                <w:b w:val="0"/>
                <w:bCs/>
                <w:color w:val="auto"/>
                <w:sz w:val="24"/>
                <w:szCs w:val="24"/>
                <w:lang w:val="ru-RU"/>
              </w:rPr>
            </w:pPr>
          </w:p>
        </w:tc>
        <w:tc>
          <w:tcPr>
            <w:tcW w:w="971" w:type="dxa"/>
          </w:tcPr>
          <w:p w14:paraId="31DA7129">
            <w:pPr>
              <w:spacing w:after="0" w:line="240" w:lineRule="auto"/>
              <w:jc w:val="center"/>
              <w:rPr>
                <w:rFonts w:hint="default" w:ascii="Times New Roman" w:hAnsi="Times New Roman" w:cs="Times New Roman"/>
                <w:b w:val="0"/>
                <w:bCs/>
                <w:color w:val="auto"/>
                <w:sz w:val="24"/>
                <w:szCs w:val="24"/>
                <w:lang w:val="ru-RU"/>
              </w:rPr>
            </w:pPr>
          </w:p>
        </w:tc>
      </w:tr>
      <w:tr w14:paraId="0F5C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8" w:type="dxa"/>
            <w:gridSpan w:val="2"/>
          </w:tcPr>
          <w:p w14:paraId="301B3EF9">
            <w:pPr>
              <w:spacing w:after="0" w:line="240" w:lineRule="auto"/>
              <w:rPr>
                <w:rFonts w:hint="default" w:ascii="Times New Roman" w:hAnsi="Times New Roman" w:cs="Times New Roman"/>
                <w:color w:val="auto"/>
                <w:sz w:val="24"/>
                <w:szCs w:val="24"/>
                <w:lang w:val="ru-RU"/>
              </w:rPr>
            </w:pPr>
            <w:r>
              <w:rPr>
                <w:rFonts w:ascii="Times New Roman" w:hAnsi="Times New Roman" w:cs="Times New Roman"/>
                <w:b/>
                <w:color w:val="auto"/>
                <w:sz w:val="24"/>
                <w:szCs w:val="24"/>
              </w:rPr>
              <w:t>Недельный объем внеурочной деятельности</w:t>
            </w:r>
          </w:p>
        </w:tc>
        <w:tc>
          <w:tcPr>
            <w:tcW w:w="969" w:type="dxa"/>
          </w:tcPr>
          <w:p w14:paraId="0F1EF673">
            <w:pPr>
              <w:spacing w:after="0" w:line="240" w:lineRule="auto"/>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6</w:t>
            </w:r>
          </w:p>
        </w:tc>
        <w:tc>
          <w:tcPr>
            <w:tcW w:w="969" w:type="dxa"/>
          </w:tcPr>
          <w:p w14:paraId="14253A97">
            <w:pPr>
              <w:spacing w:after="0" w:line="240" w:lineRule="auto"/>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6</w:t>
            </w:r>
          </w:p>
        </w:tc>
        <w:tc>
          <w:tcPr>
            <w:tcW w:w="975" w:type="dxa"/>
            <w:gridSpan w:val="2"/>
          </w:tcPr>
          <w:p w14:paraId="3DF61FAD">
            <w:pPr>
              <w:spacing w:after="0" w:line="240" w:lineRule="auto"/>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6</w:t>
            </w:r>
          </w:p>
        </w:tc>
        <w:tc>
          <w:tcPr>
            <w:tcW w:w="971" w:type="dxa"/>
          </w:tcPr>
          <w:p w14:paraId="26A728D0">
            <w:pPr>
              <w:spacing w:after="0" w:line="240" w:lineRule="auto"/>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6</w:t>
            </w:r>
          </w:p>
        </w:tc>
      </w:tr>
      <w:tr w14:paraId="7CD0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328" w:type="dxa"/>
            <w:gridSpan w:val="2"/>
          </w:tcPr>
          <w:p w14:paraId="2C55214B">
            <w:pPr>
              <w:spacing w:after="0" w:line="240" w:lineRule="auto"/>
              <w:rPr>
                <w:rFonts w:ascii="Times New Roman" w:hAnsi="Times New Roman" w:cs="Times New Roman"/>
                <w:b/>
                <w:sz w:val="24"/>
                <w:szCs w:val="24"/>
              </w:rPr>
            </w:pPr>
            <w:r>
              <w:rPr>
                <w:rFonts w:ascii="Times New Roman" w:hAnsi="Times New Roman" w:cs="Times New Roman"/>
                <w:b/>
                <w:bCs/>
                <w:sz w:val="24"/>
                <w:szCs w:val="24"/>
                <w:lang w:val="ru-RU"/>
              </w:rPr>
              <w:t>Итого</w:t>
            </w:r>
            <w:r>
              <w:rPr>
                <w:rFonts w:hint="default" w:ascii="Times New Roman" w:hAnsi="Times New Roman" w:cs="Times New Roman"/>
                <w:b/>
                <w:bCs/>
                <w:sz w:val="24"/>
                <w:szCs w:val="24"/>
                <w:lang w:val="ru-RU"/>
              </w:rPr>
              <w:t xml:space="preserve"> часов</w:t>
            </w:r>
          </w:p>
        </w:tc>
        <w:tc>
          <w:tcPr>
            <w:tcW w:w="969" w:type="dxa"/>
          </w:tcPr>
          <w:p w14:paraId="784E15BC">
            <w:pPr>
              <w:spacing w:after="0" w:line="240" w:lineRule="auto"/>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10</w:t>
            </w:r>
          </w:p>
        </w:tc>
        <w:tc>
          <w:tcPr>
            <w:tcW w:w="969" w:type="dxa"/>
          </w:tcPr>
          <w:p w14:paraId="016BA5E9">
            <w:pPr>
              <w:spacing w:after="0" w:line="240" w:lineRule="auto"/>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10</w:t>
            </w:r>
          </w:p>
        </w:tc>
        <w:tc>
          <w:tcPr>
            <w:tcW w:w="975" w:type="dxa"/>
            <w:gridSpan w:val="2"/>
          </w:tcPr>
          <w:p w14:paraId="4F255435">
            <w:pPr>
              <w:spacing w:after="0" w:line="240" w:lineRule="auto"/>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10</w:t>
            </w:r>
          </w:p>
        </w:tc>
        <w:tc>
          <w:tcPr>
            <w:tcW w:w="971" w:type="dxa"/>
          </w:tcPr>
          <w:p w14:paraId="3D873D55">
            <w:pPr>
              <w:spacing w:after="0" w:line="240" w:lineRule="auto"/>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10</w:t>
            </w:r>
          </w:p>
        </w:tc>
      </w:tr>
    </w:tbl>
    <w:p w14:paraId="7C0FE915">
      <w:pPr>
        <w:jc w:val="center"/>
        <w:rPr>
          <w:rFonts w:ascii="Times New Roman" w:hAnsi="Times New Roman" w:cs="Times New Roman"/>
          <w:b/>
          <w:sz w:val="24"/>
          <w:szCs w:val="24"/>
        </w:rPr>
      </w:pPr>
    </w:p>
    <w:sectPr>
      <w:pgSz w:w="11906" w:h="16838"/>
      <w:pgMar w:top="24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Helvetica">
    <w:altName w:val="Arial"/>
    <w:panose1 w:val="020B0604020202020204"/>
    <w:charset w:val="CC"/>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AE3007"/>
    <w:multiLevelType w:val="multilevel"/>
    <w:tmpl w:val="38AE3007"/>
    <w:lvl w:ilvl="0" w:tentative="0">
      <w:start w:val="1"/>
      <w:numFmt w:val="decimal"/>
      <w:lvlText w:val="%1)"/>
      <w:lvlJc w:val="left"/>
      <w:pPr>
        <w:ind w:left="2352" w:hanging="360"/>
      </w:pPr>
      <w:rPr>
        <w:rFonts w:hint="default"/>
      </w:rPr>
    </w:lvl>
    <w:lvl w:ilvl="1" w:tentative="0">
      <w:start w:val="1"/>
      <w:numFmt w:val="lowerLetter"/>
      <w:lvlText w:val="%2."/>
      <w:lvlJc w:val="left"/>
      <w:pPr>
        <w:ind w:left="2724" w:hanging="360"/>
      </w:pPr>
    </w:lvl>
    <w:lvl w:ilvl="2" w:tentative="0">
      <w:start w:val="1"/>
      <w:numFmt w:val="lowerRoman"/>
      <w:lvlText w:val="%3."/>
      <w:lvlJc w:val="right"/>
      <w:pPr>
        <w:ind w:left="3444" w:hanging="180"/>
      </w:pPr>
    </w:lvl>
    <w:lvl w:ilvl="3" w:tentative="0">
      <w:start w:val="1"/>
      <w:numFmt w:val="decimal"/>
      <w:lvlText w:val="%4."/>
      <w:lvlJc w:val="left"/>
      <w:pPr>
        <w:ind w:left="4164" w:hanging="360"/>
      </w:pPr>
    </w:lvl>
    <w:lvl w:ilvl="4" w:tentative="0">
      <w:start w:val="1"/>
      <w:numFmt w:val="lowerLetter"/>
      <w:lvlText w:val="%5."/>
      <w:lvlJc w:val="left"/>
      <w:pPr>
        <w:ind w:left="4884" w:hanging="360"/>
      </w:pPr>
    </w:lvl>
    <w:lvl w:ilvl="5" w:tentative="0">
      <w:start w:val="1"/>
      <w:numFmt w:val="lowerRoman"/>
      <w:lvlText w:val="%6."/>
      <w:lvlJc w:val="right"/>
      <w:pPr>
        <w:ind w:left="5604" w:hanging="180"/>
      </w:pPr>
    </w:lvl>
    <w:lvl w:ilvl="6" w:tentative="0">
      <w:start w:val="1"/>
      <w:numFmt w:val="decimal"/>
      <w:lvlText w:val="%7."/>
      <w:lvlJc w:val="left"/>
      <w:pPr>
        <w:ind w:left="6324" w:hanging="360"/>
      </w:pPr>
    </w:lvl>
    <w:lvl w:ilvl="7" w:tentative="0">
      <w:start w:val="1"/>
      <w:numFmt w:val="lowerLetter"/>
      <w:lvlText w:val="%8."/>
      <w:lvlJc w:val="left"/>
      <w:pPr>
        <w:ind w:left="7044" w:hanging="360"/>
      </w:pPr>
    </w:lvl>
    <w:lvl w:ilvl="8" w:tentative="0">
      <w:start w:val="1"/>
      <w:numFmt w:val="lowerRoman"/>
      <w:lvlText w:val="%9."/>
      <w:lvlJc w:val="right"/>
      <w:pPr>
        <w:ind w:left="7764" w:hanging="180"/>
      </w:pPr>
    </w:lvl>
  </w:abstractNum>
  <w:abstractNum w:abstractNumId="1">
    <w:nsid w:val="640F6E0F"/>
    <w:multiLevelType w:val="multilevel"/>
    <w:tmpl w:val="640F6E0F"/>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105"/>
    <w:rsid w:val="00000277"/>
    <w:rsid w:val="00167081"/>
    <w:rsid w:val="003527C1"/>
    <w:rsid w:val="00400E26"/>
    <w:rsid w:val="0046317E"/>
    <w:rsid w:val="004A204E"/>
    <w:rsid w:val="005242BC"/>
    <w:rsid w:val="005C5C5B"/>
    <w:rsid w:val="005F6D2A"/>
    <w:rsid w:val="006A3105"/>
    <w:rsid w:val="006D5D82"/>
    <w:rsid w:val="006E75B2"/>
    <w:rsid w:val="0074437F"/>
    <w:rsid w:val="00772447"/>
    <w:rsid w:val="00781C02"/>
    <w:rsid w:val="00891D1D"/>
    <w:rsid w:val="009F7FEB"/>
    <w:rsid w:val="00A325B8"/>
    <w:rsid w:val="00AF6D4B"/>
    <w:rsid w:val="00C54746"/>
    <w:rsid w:val="00C6615E"/>
    <w:rsid w:val="00D55C4D"/>
    <w:rsid w:val="00EA6D22"/>
    <w:rsid w:val="00EE69A5"/>
    <w:rsid w:val="00EF29CE"/>
    <w:rsid w:val="00F328D3"/>
    <w:rsid w:val="01A837A9"/>
    <w:rsid w:val="08806B9F"/>
    <w:rsid w:val="1FFB4A6D"/>
    <w:rsid w:val="20DA720E"/>
    <w:rsid w:val="23420736"/>
    <w:rsid w:val="3E225BD9"/>
    <w:rsid w:val="4DD32426"/>
    <w:rsid w:val="6C845D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semiHidden/>
    <w:unhideWhenUsed/>
    <w:qFormat/>
    <w:uiPriority w:val="99"/>
    <w:pPr>
      <w:tabs>
        <w:tab w:val="center" w:pos="4153"/>
        <w:tab w:val="right" w:pos="8306"/>
      </w:tabs>
    </w:pPr>
  </w:style>
  <w:style w:type="paragraph" w:styleId="5">
    <w:name w:val="footer"/>
    <w:basedOn w:val="1"/>
    <w:semiHidden/>
    <w:unhideWhenUsed/>
    <w:qFormat/>
    <w:uiPriority w:val="99"/>
    <w:pPr>
      <w:tabs>
        <w:tab w:val="center" w:pos="4153"/>
        <w:tab w:val="right" w:pos="8306"/>
      </w:tabs>
    </w:p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15</Pages>
  <Words>5628</Words>
  <Characters>32080</Characters>
  <Lines>267</Lines>
  <Paragraphs>75</Paragraphs>
  <TotalTime>18</TotalTime>
  <ScaleCrop>false</ScaleCrop>
  <LinksUpToDate>false</LinksUpToDate>
  <CharactersWithSpaces>37633</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2024-08-20T11:33:00Z</dcterms:created>
  <dc:creator>Нина Иванова</dc:creator>
  <cp:lastModifiedBy>bosam</cp:lastModifiedBy>
  <cp:lastPrinted>2024-12-16T06:48:00Z</cp:lastPrinted>
  <dcterms:modified xsi:type="dcterms:W3CDTF">2025-09-15T15:19:49Z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2766CD8BBF524FDD9CA7E370E79DA755_12</vt:lpwstr>
  </property>
</Properties>
</file>